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651A2" w14:textId="19727736" w:rsidR="00EE27B5" w:rsidRPr="0018537F" w:rsidRDefault="000F0DA0" w:rsidP="006625B2">
      <w:pPr>
        <w:pStyle w:val="Overskrift2"/>
        <w:ind w:firstLine="1304"/>
        <w:jc w:val="right"/>
        <w:rPr>
          <w:i/>
          <w:sz w:val="14"/>
          <w:szCs w:val="14"/>
        </w:rPr>
      </w:pPr>
      <w:r w:rsidRPr="0018537F">
        <w:rPr>
          <w:i/>
        </w:rPr>
        <w:t xml:space="preserve">Udenrigsministeriet d. </w:t>
      </w:r>
      <w:r w:rsidR="000D1D8A">
        <w:rPr>
          <w:i/>
        </w:rPr>
        <w:t>2</w:t>
      </w:r>
      <w:r w:rsidR="005F1EC8">
        <w:rPr>
          <w:i/>
        </w:rPr>
        <w:t>3</w:t>
      </w:r>
      <w:r w:rsidR="00E633F6" w:rsidRPr="0018537F">
        <w:rPr>
          <w:i/>
        </w:rPr>
        <w:t xml:space="preserve">. </w:t>
      </w:r>
      <w:r w:rsidR="005F1EC8">
        <w:rPr>
          <w:i/>
        </w:rPr>
        <w:t>april</w:t>
      </w:r>
      <w:r w:rsidR="00FB5D66">
        <w:rPr>
          <w:i/>
        </w:rPr>
        <w:t xml:space="preserve"> </w:t>
      </w:r>
      <w:r w:rsidR="00D71490">
        <w:rPr>
          <w:i/>
        </w:rPr>
        <w:t>202</w:t>
      </w:r>
      <w:r w:rsidR="00242CC9">
        <w:rPr>
          <w:i/>
        </w:rPr>
        <w:t>1</w:t>
      </w:r>
    </w:p>
    <w:p w14:paraId="6CA673EA" w14:textId="77777777" w:rsidR="0032771A" w:rsidRPr="0018537F" w:rsidRDefault="0032771A" w:rsidP="00D0398F">
      <w:pPr>
        <w:pStyle w:val="Overskrift2"/>
        <w:jc w:val="center"/>
        <w:rPr>
          <w:sz w:val="14"/>
          <w:szCs w:val="14"/>
        </w:rPr>
      </w:pPr>
    </w:p>
    <w:p w14:paraId="48B9BD76" w14:textId="692270B9" w:rsidR="00F13CFE" w:rsidRDefault="000D1D8A" w:rsidP="004515F4">
      <w:pPr>
        <w:rPr>
          <w:b/>
          <w:szCs w:val="26"/>
        </w:rPr>
      </w:pPr>
      <w:r>
        <w:rPr>
          <w:b/>
          <w:szCs w:val="26"/>
        </w:rPr>
        <w:t xml:space="preserve">Pressemeddelelse </w:t>
      </w:r>
    </w:p>
    <w:p w14:paraId="18A62F9C" w14:textId="77777777" w:rsidR="00F13CFE" w:rsidRDefault="00F13CFE" w:rsidP="004515F4">
      <w:pPr>
        <w:rPr>
          <w:b/>
          <w:szCs w:val="26"/>
        </w:rPr>
      </w:pPr>
    </w:p>
    <w:p w14:paraId="3A7D420C" w14:textId="05DA0015" w:rsidR="005067CF" w:rsidRDefault="00EF167B" w:rsidP="004515F4">
      <w:pPr>
        <w:rPr>
          <w:b/>
          <w:szCs w:val="26"/>
        </w:rPr>
      </w:pPr>
      <w:r>
        <w:rPr>
          <w:b/>
          <w:szCs w:val="26"/>
        </w:rPr>
        <w:t>G</w:t>
      </w:r>
      <w:r w:rsidR="00C714BE">
        <w:rPr>
          <w:b/>
          <w:szCs w:val="26"/>
        </w:rPr>
        <w:t xml:space="preserve">lobal varehandel </w:t>
      </w:r>
      <w:r w:rsidR="00436065">
        <w:rPr>
          <w:b/>
          <w:szCs w:val="26"/>
        </w:rPr>
        <w:t>steg</w:t>
      </w:r>
      <w:r w:rsidR="00DA4335">
        <w:rPr>
          <w:b/>
          <w:szCs w:val="26"/>
        </w:rPr>
        <w:t xml:space="preserve"> </w:t>
      </w:r>
      <w:r w:rsidR="005F1EC8">
        <w:rPr>
          <w:b/>
          <w:szCs w:val="26"/>
        </w:rPr>
        <w:t>0,3</w:t>
      </w:r>
      <w:r>
        <w:rPr>
          <w:b/>
          <w:szCs w:val="26"/>
        </w:rPr>
        <w:t xml:space="preserve"> </w:t>
      </w:r>
      <w:r w:rsidR="005B2BC6">
        <w:rPr>
          <w:b/>
          <w:szCs w:val="26"/>
        </w:rPr>
        <w:t xml:space="preserve">pct. </w:t>
      </w:r>
      <w:r w:rsidR="00C714BE">
        <w:rPr>
          <w:b/>
          <w:szCs w:val="26"/>
        </w:rPr>
        <w:t xml:space="preserve">i </w:t>
      </w:r>
      <w:r w:rsidR="005F1EC8">
        <w:rPr>
          <w:b/>
          <w:szCs w:val="26"/>
        </w:rPr>
        <w:t>februar</w:t>
      </w:r>
      <w:r w:rsidR="003212A1">
        <w:rPr>
          <w:b/>
          <w:szCs w:val="26"/>
        </w:rPr>
        <w:t xml:space="preserve"> </w:t>
      </w:r>
      <w:r w:rsidR="003B1CF2">
        <w:rPr>
          <w:b/>
          <w:szCs w:val="26"/>
        </w:rPr>
        <w:t>202</w:t>
      </w:r>
      <w:r w:rsidR="000D1FD8">
        <w:rPr>
          <w:b/>
          <w:szCs w:val="26"/>
        </w:rPr>
        <w:t>1</w:t>
      </w:r>
      <w:r w:rsidR="00BA183B">
        <w:rPr>
          <w:b/>
          <w:szCs w:val="26"/>
        </w:rPr>
        <w:t xml:space="preserve"> </w:t>
      </w:r>
    </w:p>
    <w:p w14:paraId="725BA00C" w14:textId="4AFC4D18" w:rsidR="004B71E5" w:rsidRPr="003043CB" w:rsidRDefault="003F0C3E" w:rsidP="006E5B96">
      <w:pPr>
        <w:rPr>
          <w:sz w:val="24"/>
        </w:rPr>
      </w:pPr>
      <w:r w:rsidRPr="003043CB">
        <w:rPr>
          <w:sz w:val="24"/>
        </w:rPr>
        <w:t xml:space="preserve">I </w:t>
      </w:r>
      <w:r w:rsidR="005F1EC8">
        <w:rPr>
          <w:sz w:val="24"/>
        </w:rPr>
        <w:t>februar</w:t>
      </w:r>
      <w:r w:rsidRPr="003043CB">
        <w:rPr>
          <w:sz w:val="24"/>
        </w:rPr>
        <w:t xml:space="preserve"> </w:t>
      </w:r>
      <w:r w:rsidR="00436065" w:rsidRPr="003043CB">
        <w:rPr>
          <w:sz w:val="24"/>
        </w:rPr>
        <w:t xml:space="preserve">steg </w:t>
      </w:r>
      <w:r w:rsidR="00092B43" w:rsidRPr="003043CB">
        <w:rPr>
          <w:sz w:val="24"/>
        </w:rPr>
        <w:t>d</w:t>
      </w:r>
      <w:r w:rsidR="00C714BE" w:rsidRPr="003043CB">
        <w:rPr>
          <w:sz w:val="24"/>
        </w:rPr>
        <w:t xml:space="preserve">en globale varehandel </w:t>
      </w:r>
      <w:r w:rsidRPr="003043CB">
        <w:rPr>
          <w:sz w:val="24"/>
        </w:rPr>
        <w:t xml:space="preserve">i faste priser med </w:t>
      </w:r>
      <w:r w:rsidR="005F1EC8">
        <w:rPr>
          <w:sz w:val="24"/>
        </w:rPr>
        <w:t>0,3</w:t>
      </w:r>
      <w:r w:rsidRPr="003043CB">
        <w:rPr>
          <w:sz w:val="24"/>
        </w:rPr>
        <w:t xml:space="preserve"> </w:t>
      </w:r>
      <w:r w:rsidR="008B726F" w:rsidRPr="003043CB">
        <w:rPr>
          <w:sz w:val="24"/>
        </w:rPr>
        <w:t xml:space="preserve">pct. </w:t>
      </w:r>
      <w:r w:rsidR="00CF40AF" w:rsidRPr="003043CB">
        <w:rPr>
          <w:sz w:val="24"/>
        </w:rPr>
        <w:t xml:space="preserve">i forhold til </w:t>
      </w:r>
      <w:r w:rsidR="005F1EC8">
        <w:rPr>
          <w:sz w:val="24"/>
        </w:rPr>
        <w:t>januar</w:t>
      </w:r>
      <w:r w:rsidR="00092BE2" w:rsidRPr="003043CB">
        <w:rPr>
          <w:sz w:val="24"/>
        </w:rPr>
        <w:t>,</w:t>
      </w:r>
      <w:r w:rsidR="00241E98" w:rsidRPr="003043CB">
        <w:rPr>
          <w:sz w:val="24"/>
        </w:rPr>
        <w:t xml:space="preserve"> </w:t>
      </w:r>
      <w:r w:rsidR="007A0717" w:rsidRPr="003043CB">
        <w:rPr>
          <w:sz w:val="24"/>
        </w:rPr>
        <w:t xml:space="preserve">viser den seneste </w:t>
      </w:r>
      <w:r w:rsidR="00CF40AF" w:rsidRPr="003043CB">
        <w:rPr>
          <w:sz w:val="24"/>
        </w:rPr>
        <w:t xml:space="preserve">sæsonkorrigerede </w:t>
      </w:r>
      <w:r w:rsidR="007A0717" w:rsidRPr="003043CB">
        <w:rPr>
          <w:sz w:val="24"/>
        </w:rPr>
        <w:t xml:space="preserve">opgørelse fra </w:t>
      </w:r>
      <w:r w:rsidR="00C714BE" w:rsidRPr="003043CB">
        <w:rPr>
          <w:sz w:val="24"/>
        </w:rPr>
        <w:t>CPB World Trade Monitor</w:t>
      </w:r>
      <w:r w:rsidR="00E55922" w:rsidRPr="003043CB">
        <w:rPr>
          <w:rStyle w:val="Fodnotehenvisning"/>
          <w:sz w:val="24"/>
        </w:rPr>
        <w:footnoteReference w:id="1"/>
      </w:r>
      <w:r w:rsidR="00C714BE" w:rsidRPr="003043CB">
        <w:rPr>
          <w:sz w:val="24"/>
        </w:rPr>
        <w:t>.</w:t>
      </w:r>
      <w:r w:rsidR="00B53AF5" w:rsidRPr="003043CB">
        <w:rPr>
          <w:sz w:val="24"/>
        </w:rPr>
        <w:t xml:space="preserve"> </w:t>
      </w:r>
      <w:r w:rsidR="005F1EC8">
        <w:rPr>
          <w:sz w:val="24"/>
        </w:rPr>
        <w:t>Den globale varehandel</w:t>
      </w:r>
      <w:r w:rsidR="00545FA0" w:rsidRPr="003043CB">
        <w:rPr>
          <w:sz w:val="24"/>
        </w:rPr>
        <w:t xml:space="preserve"> de seneste tre måneder overstiger varehandelen de seneste tre måneder før COVID-19 med </w:t>
      </w:r>
      <w:r w:rsidR="005F1EC8">
        <w:rPr>
          <w:sz w:val="24"/>
        </w:rPr>
        <w:t>4,0</w:t>
      </w:r>
      <w:r w:rsidR="00545FA0" w:rsidRPr="003043CB">
        <w:rPr>
          <w:sz w:val="24"/>
        </w:rPr>
        <w:t xml:space="preserve"> pct. </w:t>
      </w:r>
      <w:r w:rsidR="00963C76">
        <w:rPr>
          <w:sz w:val="24"/>
        </w:rPr>
        <w:t xml:space="preserve">målt i mængder og med 6,1 pct. målt i løbende priser (USD). </w:t>
      </w:r>
    </w:p>
    <w:p w14:paraId="6AF2B888" w14:textId="7C9E31BD" w:rsidR="00242CC9" w:rsidRDefault="00242CC9" w:rsidP="006E5B96">
      <w:pPr>
        <w:rPr>
          <w:szCs w:val="26"/>
        </w:rPr>
      </w:pPr>
    </w:p>
    <w:p w14:paraId="5BE71512" w14:textId="757CE10D" w:rsidR="00242CC9" w:rsidRDefault="00963C76" w:rsidP="006E5B96">
      <w:pPr>
        <w:rPr>
          <w:szCs w:val="26"/>
        </w:rPr>
      </w:pPr>
      <w:r w:rsidRPr="00963C76">
        <w:drawing>
          <wp:inline distT="0" distB="0" distL="0" distR="0" wp14:anchorId="55512363" wp14:editId="6B68DF86">
            <wp:extent cx="6120130" cy="2683844"/>
            <wp:effectExtent l="0" t="0" r="0" b="254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7D675" w14:textId="77777777" w:rsidR="003212A1" w:rsidRDefault="003212A1" w:rsidP="006E5B96">
      <w:pPr>
        <w:rPr>
          <w:szCs w:val="26"/>
        </w:rPr>
      </w:pPr>
    </w:p>
    <w:p w14:paraId="6CA76BD4" w14:textId="554D77DD" w:rsidR="00963C76" w:rsidRDefault="00170604" w:rsidP="00963C76">
      <w:pPr>
        <w:rPr>
          <w:sz w:val="24"/>
        </w:rPr>
      </w:pPr>
      <w:r w:rsidRPr="003043CB">
        <w:rPr>
          <w:sz w:val="24"/>
        </w:rPr>
        <w:t xml:space="preserve">Fremgangen </w:t>
      </w:r>
      <w:r w:rsidR="005A279D" w:rsidRPr="003043CB">
        <w:rPr>
          <w:sz w:val="24"/>
        </w:rPr>
        <w:t xml:space="preserve">de seneste tre måneder </w:t>
      </w:r>
      <w:r w:rsidR="00E57B2B">
        <w:rPr>
          <w:sz w:val="24"/>
        </w:rPr>
        <w:t xml:space="preserve">i forhold til tre måneder forud </w:t>
      </w:r>
      <w:r w:rsidR="005A279D" w:rsidRPr="003043CB">
        <w:rPr>
          <w:sz w:val="24"/>
        </w:rPr>
        <w:t xml:space="preserve">på </w:t>
      </w:r>
      <w:r w:rsidR="00EF137F" w:rsidRPr="003043CB">
        <w:rPr>
          <w:sz w:val="24"/>
        </w:rPr>
        <w:t xml:space="preserve">i alt </w:t>
      </w:r>
      <w:r w:rsidR="00963C76">
        <w:rPr>
          <w:sz w:val="24"/>
        </w:rPr>
        <w:t>2,9</w:t>
      </w:r>
      <w:r w:rsidR="005A279D" w:rsidRPr="003043CB">
        <w:rPr>
          <w:sz w:val="24"/>
        </w:rPr>
        <w:t xml:space="preserve"> </w:t>
      </w:r>
      <w:r w:rsidR="00EF137F" w:rsidRPr="003043CB">
        <w:rPr>
          <w:sz w:val="24"/>
        </w:rPr>
        <w:t xml:space="preserve">pct. </w:t>
      </w:r>
      <w:r w:rsidR="00963C76">
        <w:rPr>
          <w:sz w:val="24"/>
        </w:rPr>
        <w:t>omfatter</w:t>
      </w:r>
      <w:r w:rsidR="005A279D" w:rsidRPr="003043CB">
        <w:rPr>
          <w:sz w:val="24"/>
        </w:rPr>
        <w:t xml:space="preserve"> </w:t>
      </w:r>
      <w:r w:rsidR="00E57B2B">
        <w:rPr>
          <w:sz w:val="24"/>
        </w:rPr>
        <w:t>de fleste</w:t>
      </w:r>
      <w:r w:rsidR="00963C76">
        <w:rPr>
          <w:sz w:val="24"/>
        </w:rPr>
        <w:t xml:space="preserve"> </w:t>
      </w:r>
      <w:r w:rsidR="005A279D" w:rsidRPr="003043CB">
        <w:rPr>
          <w:sz w:val="24"/>
        </w:rPr>
        <w:t xml:space="preserve">regioner, </w:t>
      </w:r>
      <w:r w:rsidR="00FF55BF">
        <w:rPr>
          <w:sz w:val="24"/>
        </w:rPr>
        <w:t>men</w:t>
      </w:r>
      <w:r w:rsidR="00E57B2B">
        <w:rPr>
          <w:sz w:val="24"/>
        </w:rPr>
        <w:t xml:space="preserve"> </w:t>
      </w:r>
      <w:r w:rsidR="00963C76">
        <w:rPr>
          <w:sz w:val="24"/>
        </w:rPr>
        <w:t xml:space="preserve">trækkes især af Asien og Latinamerika. Omvendt har væksten i særlig Eurozonen været begrænset, og importen faktisk faldet i forhold til tre måneder forud. </w:t>
      </w:r>
      <w:r w:rsidR="00434362">
        <w:rPr>
          <w:sz w:val="24"/>
        </w:rPr>
        <w:t xml:space="preserve">Sammenlignes </w:t>
      </w:r>
      <w:r w:rsidR="00E57B2B">
        <w:rPr>
          <w:sz w:val="24"/>
        </w:rPr>
        <w:t xml:space="preserve">niveauet for </w:t>
      </w:r>
      <w:r w:rsidR="00434362">
        <w:rPr>
          <w:sz w:val="24"/>
        </w:rPr>
        <w:t xml:space="preserve">udenrigshandelen de seneste tre måneder med samme tre måneder et år </w:t>
      </w:r>
      <w:r w:rsidR="00EC5AEE">
        <w:rPr>
          <w:sz w:val="24"/>
        </w:rPr>
        <w:t>tidligere</w:t>
      </w:r>
      <w:r w:rsidR="00434362">
        <w:rPr>
          <w:sz w:val="24"/>
        </w:rPr>
        <w:t xml:space="preserve">, er </w:t>
      </w:r>
      <w:r w:rsidR="00FF55BF">
        <w:rPr>
          <w:sz w:val="24"/>
        </w:rPr>
        <w:t xml:space="preserve">udenrigshandelen for </w:t>
      </w:r>
      <w:r w:rsidR="00AD49AD" w:rsidRPr="003043CB">
        <w:rPr>
          <w:sz w:val="24"/>
        </w:rPr>
        <w:t>Eurozonen</w:t>
      </w:r>
      <w:r w:rsidR="00434362">
        <w:rPr>
          <w:sz w:val="24"/>
        </w:rPr>
        <w:t xml:space="preserve"> </w:t>
      </w:r>
      <w:r w:rsidR="00E57B2B">
        <w:rPr>
          <w:sz w:val="24"/>
        </w:rPr>
        <w:t xml:space="preserve">2,4 pct. lavere, </w:t>
      </w:r>
      <w:r w:rsidR="00434362">
        <w:rPr>
          <w:sz w:val="24"/>
        </w:rPr>
        <w:t xml:space="preserve">niveauet for </w:t>
      </w:r>
      <w:r w:rsidR="00E57B2B">
        <w:rPr>
          <w:sz w:val="24"/>
        </w:rPr>
        <w:t>USA 0,7</w:t>
      </w:r>
      <w:r w:rsidR="003043CB" w:rsidRPr="003043CB">
        <w:rPr>
          <w:sz w:val="24"/>
        </w:rPr>
        <w:t xml:space="preserve"> </w:t>
      </w:r>
      <w:bookmarkStart w:id="0" w:name="_GoBack"/>
      <w:bookmarkEnd w:id="0"/>
      <w:r w:rsidR="003043CB" w:rsidRPr="003043CB">
        <w:rPr>
          <w:sz w:val="24"/>
        </w:rPr>
        <w:t xml:space="preserve">pct. højere, og Kinas udenrigshandel </w:t>
      </w:r>
      <w:r w:rsidR="00E57B2B">
        <w:rPr>
          <w:sz w:val="24"/>
        </w:rPr>
        <w:t>26,1</w:t>
      </w:r>
      <w:r w:rsidR="003043CB" w:rsidRPr="003043CB">
        <w:rPr>
          <w:sz w:val="24"/>
        </w:rPr>
        <w:t xml:space="preserve"> pct. højere</w:t>
      </w:r>
      <w:r w:rsidR="00434362">
        <w:rPr>
          <w:sz w:val="24"/>
        </w:rPr>
        <w:t>. Den store stigning for Kina skyldes til dels</w:t>
      </w:r>
      <w:r w:rsidR="00EC5AEE">
        <w:rPr>
          <w:sz w:val="24"/>
        </w:rPr>
        <w:t xml:space="preserve"> et lavt udgangspunkt, da </w:t>
      </w:r>
      <w:r w:rsidR="00434362">
        <w:rPr>
          <w:sz w:val="24"/>
        </w:rPr>
        <w:t>Kina</w:t>
      </w:r>
      <w:r w:rsidR="000806B1">
        <w:rPr>
          <w:sz w:val="24"/>
        </w:rPr>
        <w:t>s</w:t>
      </w:r>
      <w:r w:rsidR="00434362">
        <w:rPr>
          <w:sz w:val="24"/>
        </w:rPr>
        <w:t xml:space="preserve"> udenrigshandel </w:t>
      </w:r>
      <w:r w:rsidR="00EC5AEE">
        <w:rPr>
          <w:sz w:val="24"/>
        </w:rPr>
        <w:t>blev ramt tidligere af COVID-19</w:t>
      </w:r>
      <w:r w:rsidR="00FF55BF">
        <w:rPr>
          <w:sz w:val="24"/>
        </w:rPr>
        <w:t xml:space="preserve">, </w:t>
      </w:r>
      <w:r w:rsidR="00531615">
        <w:rPr>
          <w:sz w:val="24"/>
        </w:rPr>
        <w:t xml:space="preserve">mens </w:t>
      </w:r>
      <w:r w:rsidR="00FF55BF">
        <w:rPr>
          <w:sz w:val="24"/>
        </w:rPr>
        <w:t>Europa</w:t>
      </w:r>
      <w:r w:rsidR="00531615">
        <w:rPr>
          <w:sz w:val="24"/>
        </w:rPr>
        <w:t>s</w:t>
      </w:r>
      <w:r w:rsidR="00FF55BF">
        <w:rPr>
          <w:sz w:val="24"/>
        </w:rPr>
        <w:t xml:space="preserve"> og </w:t>
      </w:r>
      <w:proofErr w:type="spellStart"/>
      <w:r w:rsidR="00FF55BF">
        <w:rPr>
          <w:sz w:val="24"/>
        </w:rPr>
        <w:t>USA</w:t>
      </w:r>
      <w:r w:rsidR="00531615">
        <w:rPr>
          <w:sz w:val="24"/>
        </w:rPr>
        <w:t>s</w:t>
      </w:r>
      <w:proofErr w:type="spellEnd"/>
      <w:r w:rsidR="00FF55BF">
        <w:rPr>
          <w:sz w:val="24"/>
        </w:rPr>
        <w:t xml:space="preserve"> </w:t>
      </w:r>
      <w:r w:rsidR="00531615">
        <w:rPr>
          <w:sz w:val="24"/>
        </w:rPr>
        <w:t xml:space="preserve">udenrigshandel </w:t>
      </w:r>
      <w:r w:rsidR="00FF55BF">
        <w:rPr>
          <w:sz w:val="24"/>
        </w:rPr>
        <w:t xml:space="preserve">endnu ikke var alvorligt ramt af COVID på samme tidspunkt for et år siden. </w:t>
      </w:r>
    </w:p>
    <w:p w14:paraId="59363199" w14:textId="0F199CD1" w:rsidR="00963C76" w:rsidRDefault="00963C76" w:rsidP="00963C76">
      <w:pPr>
        <w:rPr>
          <w:sz w:val="24"/>
        </w:rPr>
      </w:pPr>
    </w:p>
    <w:tbl>
      <w:tblPr>
        <w:tblW w:w="9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2"/>
        <w:gridCol w:w="753"/>
        <w:gridCol w:w="825"/>
        <w:gridCol w:w="753"/>
        <w:gridCol w:w="825"/>
        <w:gridCol w:w="753"/>
        <w:gridCol w:w="825"/>
        <w:gridCol w:w="753"/>
        <w:gridCol w:w="824"/>
        <w:gridCol w:w="6"/>
      </w:tblGrid>
      <w:tr w:rsidR="00963C76" w:rsidRPr="00963C76" w14:paraId="1F8DD365" w14:textId="77777777" w:rsidTr="00963C76">
        <w:trPr>
          <w:trHeight w:val="317"/>
        </w:trPr>
        <w:tc>
          <w:tcPr>
            <w:tcW w:w="9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A8BA" w14:textId="77777777" w:rsidR="00963C76" w:rsidRPr="00963C76" w:rsidRDefault="00963C76" w:rsidP="00963C7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Global varehandel. Sæsonkorrigerede mængder og årsvækst. Indeks 2010=100.</w:t>
            </w:r>
          </w:p>
        </w:tc>
      </w:tr>
      <w:tr w:rsidR="00963C76" w:rsidRPr="00963C76" w14:paraId="0E68A535" w14:textId="77777777" w:rsidTr="00963C76">
        <w:trPr>
          <w:trHeight w:val="253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EF38BDB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2021m02</w:t>
            </w:r>
          </w:p>
        </w:tc>
        <w:tc>
          <w:tcPr>
            <w:tcW w:w="631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5B9BD5"/>
            <w:noWrap/>
            <w:vAlign w:val="bottom"/>
            <w:hideMark/>
          </w:tcPr>
          <w:p w14:paraId="004912F3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u w:val="single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u w:val="single"/>
              </w:rPr>
              <w:t>Ændring i forhold til samme forudgående periode</w:t>
            </w:r>
          </w:p>
        </w:tc>
      </w:tr>
      <w:tr w:rsidR="00963C76" w:rsidRPr="00963C76" w14:paraId="0EA819E7" w14:textId="77777777" w:rsidTr="00963C76">
        <w:trPr>
          <w:trHeight w:val="253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6AD2F" w14:textId="77777777" w:rsidR="00963C76" w:rsidRPr="00963C76" w:rsidRDefault="00963C76" w:rsidP="00963C76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14:paraId="327EBE7F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u w:val="single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u w:val="single"/>
              </w:rPr>
              <w:t>En måned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14:paraId="435ED2B2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u w:val="single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u w:val="single"/>
              </w:rPr>
              <w:t>Tre måneder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14:paraId="27C5D839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u w:val="single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u w:val="single"/>
              </w:rPr>
              <w:t>Seks måneder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noWrap/>
            <w:vAlign w:val="bottom"/>
            <w:hideMark/>
          </w:tcPr>
          <w:p w14:paraId="6C04C936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u w:val="single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u w:val="single"/>
              </w:rPr>
              <w:t>12 måneder</w:t>
            </w:r>
          </w:p>
        </w:tc>
      </w:tr>
      <w:tr w:rsidR="00963C76" w:rsidRPr="00963C76" w14:paraId="3B70BB19" w14:textId="77777777" w:rsidTr="00963C76">
        <w:trPr>
          <w:gridAfter w:val="1"/>
          <w:wAfter w:w="6" w:type="dxa"/>
          <w:trHeight w:val="253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65B01" w14:textId="77777777" w:rsidR="00963C76" w:rsidRPr="00963C76" w:rsidRDefault="00963C76" w:rsidP="00963C76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430E1605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Import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0E6FA3CC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Eksport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6BEB84C0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Import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4550AA11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Eksport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429932CE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Import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0A3EE081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Eksport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29377C46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Import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0A740E0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Eksport</w:t>
            </w:r>
          </w:p>
        </w:tc>
      </w:tr>
      <w:tr w:rsidR="00963C76" w:rsidRPr="00963C76" w14:paraId="3CFEE191" w14:textId="77777777" w:rsidTr="00963C76">
        <w:trPr>
          <w:trHeight w:val="253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6933C" w14:textId="77777777" w:rsidR="00963C76" w:rsidRPr="00963C76" w:rsidRDefault="00963C76" w:rsidP="00963C7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Samlet global varehandel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46E1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F6BC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71B3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10,7%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ACFA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9C0006"/>
                <w:sz w:val="18"/>
                <w:szCs w:val="18"/>
              </w:rPr>
              <w:t>-4,0%</w:t>
            </w:r>
          </w:p>
        </w:tc>
      </w:tr>
      <w:tr w:rsidR="00963C76" w:rsidRPr="00963C76" w14:paraId="50587F3C" w14:textId="77777777" w:rsidTr="00963C76">
        <w:trPr>
          <w:gridAfter w:val="1"/>
          <w:wAfter w:w="6" w:type="dxa"/>
          <w:trHeight w:val="253"/>
        </w:trPr>
        <w:tc>
          <w:tcPr>
            <w:tcW w:w="3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203CFD" w14:textId="77777777" w:rsidR="00963C76" w:rsidRPr="00963C76" w:rsidRDefault="00963C76" w:rsidP="00963C7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Eurozonen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D06A10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81AB79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9C1B9E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-0,8%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DC745B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68BFEB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10,6%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9773B0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14,8%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3DEE31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-8,5%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E7C40A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-9,0%</w:t>
            </w:r>
          </w:p>
        </w:tc>
      </w:tr>
      <w:tr w:rsidR="00963C76" w:rsidRPr="00963C76" w14:paraId="110ACA3A" w14:textId="77777777" w:rsidTr="00963C76">
        <w:trPr>
          <w:gridAfter w:val="1"/>
          <w:wAfter w:w="6" w:type="dxa"/>
          <w:trHeight w:val="253"/>
        </w:trPr>
        <w:tc>
          <w:tcPr>
            <w:tcW w:w="3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0533" w14:textId="77777777" w:rsidR="00963C76" w:rsidRPr="00963C76" w:rsidRDefault="00963C76" w:rsidP="00963C7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5EA6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-2,3%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0083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-5,1%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853F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8BB1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DBEC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9F50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14,5%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8AD8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-2,3%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3E95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-11,5%</w:t>
            </w:r>
          </w:p>
        </w:tc>
      </w:tr>
      <w:tr w:rsidR="00963C76" w:rsidRPr="00963C76" w14:paraId="0EF43046" w14:textId="77777777" w:rsidTr="00963C76">
        <w:trPr>
          <w:gridAfter w:val="1"/>
          <w:wAfter w:w="6" w:type="dxa"/>
          <w:trHeight w:val="253"/>
        </w:trPr>
        <w:tc>
          <w:tcPr>
            <w:tcW w:w="3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5FCBC5B" w14:textId="77777777" w:rsidR="00963C76" w:rsidRPr="00963C76" w:rsidRDefault="00963C76" w:rsidP="00963C7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D2CC1F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ED8BAA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-3,3%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13E0C2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3,7%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A250D0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3,2%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030956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8A16E9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16,9%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9DCD6D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-3,7%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DE8DD6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-6,8%</w:t>
            </w:r>
          </w:p>
        </w:tc>
      </w:tr>
      <w:tr w:rsidR="00963C76" w:rsidRPr="00963C76" w14:paraId="55C5158F" w14:textId="77777777" w:rsidTr="00963C76">
        <w:trPr>
          <w:gridAfter w:val="1"/>
          <w:wAfter w:w="6" w:type="dxa"/>
          <w:trHeight w:val="253"/>
        </w:trPr>
        <w:tc>
          <w:tcPr>
            <w:tcW w:w="3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A5A0" w14:textId="77777777" w:rsidR="00963C76" w:rsidRPr="00963C76" w:rsidRDefault="00963C76" w:rsidP="00963C7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Kina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CDCE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-1,4%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3A25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-1,1%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5CE7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5,1%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045A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10,7%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D9F8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E0CD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15,7%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ECEB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7,0%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C20B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13,1%</w:t>
            </w:r>
          </w:p>
        </w:tc>
      </w:tr>
      <w:tr w:rsidR="00963C76" w:rsidRPr="00963C76" w14:paraId="20B6565C" w14:textId="77777777" w:rsidTr="00963C76">
        <w:trPr>
          <w:gridAfter w:val="1"/>
          <w:wAfter w:w="6" w:type="dxa"/>
          <w:trHeight w:val="253"/>
        </w:trPr>
        <w:tc>
          <w:tcPr>
            <w:tcW w:w="3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D8E8A4" w14:textId="77777777" w:rsidR="00963C76" w:rsidRPr="00963C76" w:rsidRDefault="00963C76" w:rsidP="00963C7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Emerging</w:t>
            </w:r>
            <w:proofErr w:type="spellEnd"/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Asia, ekskl. Kina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619F51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5,5%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29A1B3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2,8%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2CF724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11,9%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11F2E0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5,5%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9F4A34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14,1%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EE63AA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13,0%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724221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-9,8%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5FCFDE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-2,0%</w:t>
            </w:r>
          </w:p>
        </w:tc>
      </w:tr>
      <w:tr w:rsidR="00963C76" w:rsidRPr="00963C76" w14:paraId="0805F795" w14:textId="77777777" w:rsidTr="00963C76">
        <w:trPr>
          <w:gridAfter w:val="1"/>
          <w:wAfter w:w="6" w:type="dxa"/>
          <w:trHeight w:val="253"/>
        </w:trPr>
        <w:tc>
          <w:tcPr>
            <w:tcW w:w="3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D1AE" w14:textId="77777777" w:rsidR="00963C76" w:rsidRPr="00963C76" w:rsidRDefault="00963C76" w:rsidP="00963C7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Latinamerika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B3E9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-0,2%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D839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-0,7%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CFBD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10,2%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2EA6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-4,4%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577E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18,3%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57AA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4,8%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D4E5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-10,0%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419C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-4,1%</w:t>
            </w:r>
          </w:p>
        </w:tc>
      </w:tr>
      <w:tr w:rsidR="00963C76" w:rsidRPr="00963C76" w14:paraId="7B16A3AB" w14:textId="77777777" w:rsidTr="00963C76">
        <w:trPr>
          <w:gridAfter w:val="1"/>
          <w:wAfter w:w="6" w:type="dxa"/>
          <w:trHeight w:val="253"/>
        </w:trPr>
        <w:tc>
          <w:tcPr>
            <w:tcW w:w="3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F7D6FC" w14:textId="77777777" w:rsidR="00963C76" w:rsidRPr="00963C76" w:rsidRDefault="00963C76" w:rsidP="00963C7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Afrika/Mellemøsten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FF62CE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7E49D5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-2,2%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E357C8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AB609B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0,8%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A6090E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1,6%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B62366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-3,1%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78B435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-3,2%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A618EA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color w:val="9C0006"/>
                <w:sz w:val="18"/>
                <w:szCs w:val="18"/>
              </w:rPr>
              <w:t>-8,0%</w:t>
            </w:r>
          </w:p>
        </w:tc>
      </w:tr>
      <w:tr w:rsidR="00963C76" w:rsidRPr="00963C76" w14:paraId="23967681" w14:textId="77777777" w:rsidTr="00963C76">
        <w:trPr>
          <w:gridAfter w:val="1"/>
          <w:wAfter w:w="6" w:type="dxa"/>
          <w:trHeight w:val="253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1CF15" w14:textId="77777777" w:rsidR="00963C76" w:rsidRPr="00963C76" w:rsidRDefault="00963C76" w:rsidP="00963C7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Global handel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22B20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0,9%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43F0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9C0006"/>
                <w:sz w:val="18"/>
                <w:szCs w:val="18"/>
              </w:rPr>
              <w:t>-0,4%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43BD0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2,8%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4426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2,9%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E3860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9,8%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9B29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11,6%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E371B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9C0006"/>
                <w:sz w:val="18"/>
                <w:szCs w:val="18"/>
              </w:rPr>
              <w:t>-4,2%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DE07" w14:textId="77777777" w:rsidR="00963C76" w:rsidRPr="00963C76" w:rsidRDefault="00963C76" w:rsidP="00963C76">
            <w:pPr>
              <w:jc w:val="center"/>
              <w:rPr>
                <w:rFonts w:ascii="Calibri" w:eastAsia="Times New Roman" w:hAnsi="Calibri" w:cs="Calibri"/>
                <w:b/>
                <w:bCs/>
                <w:color w:val="9C0006"/>
                <w:sz w:val="18"/>
                <w:szCs w:val="18"/>
              </w:rPr>
            </w:pPr>
            <w:r w:rsidRPr="00963C76">
              <w:rPr>
                <w:rFonts w:ascii="Calibri" w:eastAsia="Times New Roman" w:hAnsi="Calibri" w:cs="Calibri"/>
                <w:b/>
                <w:bCs/>
                <w:color w:val="9C0006"/>
                <w:sz w:val="18"/>
                <w:szCs w:val="18"/>
              </w:rPr>
              <w:t>-3,8%</w:t>
            </w:r>
          </w:p>
        </w:tc>
      </w:tr>
      <w:tr w:rsidR="00963C76" w:rsidRPr="00963C76" w14:paraId="0E453F1D" w14:textId="77777777" w:rsidTr="00963C76">
        <w:trPr>
          <w:gridAfter w:val="1"/>
          <w:wAfter w:w="6" w:type="dxa"/>
          <w:trHeight w:val="253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0309" w14:textId="77777777" w:rsidR="00963C76" w:rsidRPr="00963C76" w:rsidRDefault="00963C76" w:rsidP="00963C76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hyperlink r:id="rId9" w:history="1">
              <w:proofErr w:type="spellStart"/>
              <w:r w:rsidRPr="00963C76">
                <w:rPr>
                  <w:rFonts w:ascii="Calibri" w:eastAsia="Times New Roman" w:hAnsi="Calibri" w:cs="Calibri"/>
                  <w:sz w:val="18"/>
                  <w:szCs w:val="18"/>
                  <w:lang w:val="en-US"/>
                </w:rPr>
                <w:t>Kilde</w:t>
              </w:r>
              <w:proofErr w:type="spellEnd"/>
              <w:r w:rsidRPr="00963C76">
                <w:rPr>
                  <w:rFonts w:ascii="Calibri" w:eastAsia="Times New Roman" w:hAnsi="Calibri" w:cs="Calibri"/>
                  <w:sz w:val="18"/>
                  <w:szCs w:val="18"/>
                  <w:lang w:val="en-US"/>
                </w:rPr>
                <w:t>: CPB World Trade Monitor</w:t>
              </w:r>
            </w:hyperlink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57BF" w14:textId="77777777" w:rsidR="00963C76" w:rsidRPr="00963C76" w:rsidRDefault="00963C76" w:rsidP="00963C76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0E4F" w14:textId="77777777" w:rsidR="00963C76" w:rsidRPr="00963C76" w:rsidRDefault="00963C76" w:rsidP="00963C76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B0F6" w14:textId="77777777" w:rsidR="00963C76" w:rsidRPr="00963C76" w:rsidRDefault="00963C76" w:rsidP="00963C76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930E" w14:textId="77777777" w:rsidR="00963C76" w:rsidRPr="00963C76" w:rsidRDefault="00963C76" w:rsidP="00963C76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30B8" w14:textId="77777777" w:rsidR="00963C76" w:rsidRPr="00963C76" w:rsidRDefault="00963C76" w:rsidP="00963C76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B1E5" w14:textId="77777777" w:rsidR="00963C76" w:rsidRPr="00963C76" w:rsidRDefault="00963C76" w:rsidP="00963C76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A118" w14:textId="77777777" w:rsidR="00963C76" w:rsidRPr="00963C76" w:rsidRDefault="00963C76" w:rsidP="00963C76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D5C9" w14:textId="77777777" w:rsidR="00963C76" w:rsidRPr="00963C76" w:rsidRDefault="00963C76" w:rsidP="00963C76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76F0D607" w14:textId="77777777" w:rsidR="00FF55BF" w:rsidRDefault="00963C76" w:rsidP="002B513E">
      <w:pPr>
        <w:rPr>
          <w:sz w:val="24"/>
        </w:rPr>
      </w:pPr>
      <w:r w:rsidRPr="00FF55BF">
        <w:rPr>
          <w:sz w:val="24"/>
        </w:rPr>
        <w:t xml:space="preserve"> </w:t>
      </w:r>
    </w:p>
    <w:p w14:paraId="0621CBDC" w14:textId="4C265DFF" w:rsidR="001C4851" w:rsidRPr="003043CB" w:rsidRDefault="00252BAC" w:rsidP="002B513E">
      <w:pPr>
        <w:rPr>
          <w:sz w:val="24"/>
        </w:rPr>
      </w:pPr>
      <w:r w:rsidRPr="003043CB">
        <w:rPr>
          <w:sz w:val="24"/>
        </w:rPr>
        <w:t>Y</w:t>
      </w:r>
      <w:r w:rsidR="001C4851" w:rsidRPr="003043CB">
        <w:rPr>
          <w:sz w:val="24"/>
        </w:rPr>
        <w:t xml:space="preserve">derligere oplysninger kan fås ved henvendelse til cheføkonom Jacob Warburg på tlf. 33921214/25267569 eller </w:t>
      </w:r>
      <w:hyperlink r:id="rId10" w:history="1">
        <w:r w:rsidR="001C4851" w:rsidRPr="003043CB">
          <w:rPr>
            <w:rStyle w:val="Hyperlink"/>
            <w:sz w:val="24"/>
          </w:rPr>
          <w:t>jacwar@um.dk</w:t>
        </w:r>
      </w:hyperlink>
    </w:p>
    <w:sectPr w:rsidR="001C4851" w:rsidRPr="003043CB" w:rsidSect="00083B22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5957D" w14:textId="77777777" w:rsidR="0026369C" w:rsidRDefault="0026369C" w:rsidP="00E55922">
      <w:r>
        <w:separator/>
      </w:r>
    </w:p>
  </w:endnote>
  <w:endnote w:type="continuationSeparator" w:id="0">
    <w:p w14:paraId="7615B57A" w14:textId="77777777" w:rsidR="0026369C" w:rsidRDefault="0026369C" w:rsidP="00E5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8D119" w14:textId="77777777" w:rsidR="0026369C" w:rsidRDefault="0026369C" w:rsidP="00E55922">
      <w:r>
        <w:separator/>
      </w:r>
    </w:p>
  </w:footnote>
  <w:footnote w:type="continuationSeparator" w:id="0">
    <w:p w14:paraId="10A06B9B" w14:textId="77777777" w:rsidR="0026369C" w:rsidRDefault="0026369C" w:rsidP="00E55922">
      <w:r>
        <w:continuationSeparator/>
      </w:r>
    </w:p>
  </w:footnote>
  <w:footnote w:id="1">
    <w:p w14:paraId="0248DA95" w14:textId="77777777" w:rsidR="00E55922" w:rsidRPr="00E161A8" w:rsidRDefault="00E55922" w:rsidP="00E55922">
      <w:pPr>
        <w:pStyle w:val="Fodnotetekst"/>
      </w:pPr>
      <w:r>
        <w:rPr>
          <w:rStyle w:val="Fodnotehenvisning"/>
        </w:rPr>
        <w:footnoteRef/>
      </w:r>
      <w:r w:rsidRPr="00E161A8">
        <w:rPr>
          <w:lang w:val="en-US"/>
        </w:rPr>
        <w:t xml:space="preserve"> Netherlands Bureau for Economic Policy Analysis</w:t>
      </w:r>
      <w:r w:rsidR="00E161A8" w:rsidRPr="00E161A8">
        <w:rPr>
          <w:lang w:val="en-US"/>
        </w:rPr>
        <w:t xml:space="preserve">. </w:t>
      </w:r>
      <w:r w:rsidR="00E161A8" w:rsidRPr="00E161A8">
        <w:t>CPB er en uafhængig enhed under det nederlandske økonomiministerium, som har til formål at levere videnskabelige og aktuelle økonomiske data og analyser</w:t>
      </w:r>
      <w:r w:rsidR="00EB6388" w:rsidRPr="00E161A8">
        <w:t xml:space="preserve">. </w:t>
      </w:r>
      <w:hyperlink r:id="rId1" w:history="1">
        <w:r w:rsidR="00EB6388" w:rsidRPr="00E161A8">
          <w:rPr>
            <w:rStyle w:val="Hyperlink"/>
          </w:rPr>
          <w:t>https://www.cpb.nl/en</w:t>
        </w:r>
      </w:hyperlink>
      <w:r w:rsidR="00EB6388" w:rsidRPr="00E161A8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B50"/>
    <w:multiLevelType w:val="hybridMultilevel"/>
    <w:tmpl w:val="D38EA388"/>
    <w:lvl w:ilvl="0" w:tplc="53706EF2">
      <w:start w:val="6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82C15"/>
    <w:multiLevelType w:val="hybridMultilevel"/>
    <w:tmpl w:val="0C241ED4"/>
    <w:lvl w:ilvl="0" w:tplc="F6CC74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00921"/>
    <w:multiLevelType w:val="hybridMultilevel"/>
    <w:tmpl w:val="B30A1664"/>
    <w:lvl w:ilvl="0" w:tplc="E9E46EE4">
      <w:start w:val="15"/>
      <w:numFmt w:val="bullet"/>
      <w:lvlText w:val="-"/>
      <w:lvlJc w:val="left"/>
      <w:pPr>
        <w:ind w:left="720" w:hanging="360"/>
      </w:pPr>
      <w:rPr>
        <w:rFonts w:ascii="Garamond" w:eastAsia="SimSu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51FB7"/>
    <w:multiLevelType w:val="hybridMultilevel"/>
    <w:tmpl w:val="5770C8D2"/>
    <w:lvl w:ilvl="0" w:tplc="F8AEC0BA">
      <w:start w:val="6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6364B"/>
    <w:multiLevelType w:val="hybridMultilevel"/>
    <w:tmpl w:val="EA683D4E"/>
    <w:lvl w:ilvl="0" w:tplc="7A883C76">
      <w:start w:val="6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330E5"/>
    <w:multiLevelType w:val="hybridMultilevel"/>
    <w:tmpl w:val="CA887C62"/>
    <w:lvl w:ilvl="0" w:tplc="C2CA5ADA">
      <w:numFmt w:val="bullet"/>
      <w:lvlText w:val="-"/>
      <w:lvlJc w:val="left"/>
      <w:pPr>
        <w:ind w:left="720" w:hanging="360"/>
      </w:pPr>
      <w:rPr>
        <w:rFonts w:ascii="Garamond" w:eastAsia="SimSu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0193F"/>
    <w:multiLevelType w:val="hybridMultilevel"/>
    <w:tmpl w:val="F642EDBA"/>
    <w:lvl w:ilvl="0" w:tplc="2ECE15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B7C0A"/>
    <w:multiLevelType w:val="hybridMultilevel"/>
    <w:tmpl w:val="4172150E"/>
    <w:lvl w:ilvl="0" w:tplc="7DA25166">
      <w:numFmt w:val="bullet"/>
      <w:lvlText w:val="-"/>
      <w:lvlJc w:val="left"/>
      <w:pPr>
        <w:ind w:left="720" w:hanging="360"/>
      </w:pPr>
      <w:rPr>
        <w:rFonts w:ascii="Garamond" w:eastAsia="SimSu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76DF8"/>
    <w:multiLevelType w:val="hybridMultilevel"/>
    <w:tmpl w:val="872C3FDA"/>
    <w:lvl w:ilvl="0" w:tplc="905CAC60">
      <w:start w:val="6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F02AD"/>
    <w:multiLevelType w:val="hybridMultilevel"/>
    <w:tmpl w:val="4C7E0038"/>
    <w:lvl w:ilvl="0" w:tplc="7C3A5D22">
      <w:start w:val="6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32969"/>
    <w:multiLevelType w:val="hybridMultilevel"/>
    <w:tmpl w:val="6FD49082"/>
    <w:lvl w:ilvl="0" w:tplc="122EE396">
      <w:start w:val="10"/>
      <w:numFmt w:val="bullet"/>
      <w:lvlText w:val="-"/>
      <w:lvlJc w:val="left"/>
      <w:pPr>
        <w:ind w:left="720" w:hanging="360"/>
      </w:pPr>
      <w:rPr>
        <w:rFonts w:ascii="Garamond" w:eastAsia="SimSu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740C1"/>
    <w:multiLevelType w:val="hybridMultilevel"/>
    <w:tmpl w:val="33280F96"/>
    <w:lvl w:ilvl="0" w:tplc="C2DAA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02E0F"/>
    <w:multiLevelType w:val="hybridMultilevel"/>
    <w:tmpl w:val="03C4E6FC"/>
    <w:lvl w:ilvl="0" w:tplc="823CBAFC">
      <w:start w:val="8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76382B"/>
    <w:multiLevelType w:val="hybridMultilevel"/>
    <w:tmpl w:val="F6D4C27E"/>
    <w:lvl w:ilvl="0" w:tplc="19AAFF40">
      <w:numFmt w:val="bullet"/>
      <w:lvlText w:val="-"/>
      <w:lvlJc w:val="left"/>
      <w:pPr>
        <w:ind w:left="720" w:hanging="360"/>
      </w:pPr>
      <w:rPr>
        <w:rFonts w:ascii="Garamond" w:eastAsia="SimSu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B30B5"/>
    <w:multiLevelType w:val="hybridMultilevel"/>
    <w:tmpl w:val="84B0DCA0"/>
    <w:lvl w:ilvl="0" w:tplc="A8903688">
      <w:start w:val="3"/>
      <w:numFmt w:val="bullet"/>
      <w:lvlText w:val="-"/>
      <w:lvlJc w:val="left"/>
      <w:pPr>
        <w:ind w:left="720" w:hanging="360"/>
      </w:pPr>
      <w:rPr>
        <w:rFonts w:ascii="Garamond" w:eastAsia="SimSu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E3679"/>
    <w:multiLevelType w:val="hybridMultilevel"/>
    <w:tmpl w:val="2EEECE52"/>
    <w:lvl w:ilvl="0" w:tplc="1526CA02">
      <w:start w:val="200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F51FD"/>
    <w:multiLevelType w:val="hybridMultilevel"/>
    <w:tmpl w:val="12F210BE"/>
    <w:lvl w:ilvl="0" w:tplc="751649C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2297E"/>
    <w:multiLevelType w:val="hybridMultilevel"/>
    <w:tmpl w:val="244CD0D6"/>
    <w:lvl w:ilvl="0" w:tplc="74C4DCFA">
      <w:numFmt w:val="bullet"/>
      <w:lvlText w:val="-"/>
      <w:lvlJc w:val="left"/>
      <w:pPr>
        <w:ind w:left="720" w:hanging="360"/>
      </w:pPr>
      <w:rPr>
        <w:rFonts w:ascii="Garamond" w:eastAsia="SimSu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B6F1C"/>
    <w:multiLevelType w:val="hybridMultilevel"/>
    <w:tmpl w:val="23ACC49E"/>
    <w:lvl w:ilvl="0" w:tplc="93B40990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53ACD"/>
    <w:multiLevelType w:val="hybridMultilevel"/>
    <w:tmpl w:val="6A945260"/>
    <w:lvl w:ilvl="0" w:tplc="39ACD1B4">
      <w:start w:val="200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61D09"/>
    <w:multiLevelType w:val="hybridMultilevel"/>
    <w:tmpl w:val="7EBC93C8"/>
    <w:lvl w:ilvl="0" w:tplc="876CCC4E">
      <w:start w:val="1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1670E"/>
    <w:multiLevelType w:val="hybridMultilevel"/>
    <w:tmpl w:val="80D87F6E"/>
    <w:lvl w:ilvl="0" w:tplc="A614D052">
      <w:start w:val="1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F39D7"/>
    <w:multiLevelType w:val="hybridMultilevel"/>
    <w:tmpl w:val="289EA916"/>
    <w:lvl w:ilvl="0" w:tplc="7A06D9E0">
      <w:start w:val="6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22"/>
  </w:num>
  <w:num w:numId="8">
    <w:abstractNumId w:val="4"/>
  </w:num>
  <w:num w:numId="9">
    <w:abstractNumId w:val="9"/>
  </w:num>
  <w:num w:numId="10">
    <w:abstractNumId w:val="15"/>
  </w:num>
  <w:num w:numId="11">
    <w:abstractNumId w:val="19"/>
  </w:num>
  <w:num w:numId="12">
    <w:abstractNumId w:val="12"/>
  </w:num>
  <w:num w:numId="13">
    <w:abstractNumId w:val="18"/>
  </w:num>
  <w:num w:numId="14">
    <w:abstractNumId w:val="16"/>
  </w:num>
  <w:num w:numId="15">
    <w:abstractNumId w:val="13"/>
  </w:num>
  <w:num w:numId="16">
    <w:abstractNumId w:val="5"/>
  </w:num>
  <w:num w:numId="17">
    <w:abstractNumId w:val="7"/>
  </w:num>
  <w:num w:numId="18">
    <w:abstractNumId w:val="10"/>
  </w:num>
  <w:num w:numId="19">
    <w:abstractNumId w:val="2"/>
  </w:num>
  <w:num w:numId="20">
    <w:abstractNumId w:val="21"/>
  </w:num>
  <w:num w:numId="21">
    <w:abstractNumId w:val="20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07"/>
    <w:rsid w:val="00011175"/>
    <w:rsid w:val="00011D01"/>
    <w:rsid w:val="00013FDB"/>
    <w:rsid w:val="00021501"/>
    <w:rsid w:val="00026F8D"/>
    <w:rsid w:val="00027B8E"/>
    <w:rsid w:val="00035C13"/>
    <w:rsid w:val="00036D56"/>
    <w:rsid w:val="00037258"/>
    <w:rsid w:val="00040B68"/>
    <w:rsid w:val="000439B4"/>
    <w:rsid w:val="0004403A"/>
    <w:rsid w:val="0005014D"/>
    <w:rsid w:val="00050289"/>
    <w:rsid w:val="00050EFA"/>
    <w:rsid w:val="00053ADD"/>
    <w:rsid w:val="0005509D"/>
    <w:rsid w:val="0005759F"/>
    <w:rsid w:val="00057E94"/>
    <w:rsid w:val="00061A4B"/>
    <w:rsid w:val="00061D6B"/>
    <w:rsid w:val="00064DF9"/>
    <w:rsid w:val="00065119"/>
    <w:rsid w:val="000654FD"/>
    <w:rsid w:val="00071275"/>
    <w:rsid w:val="000724F7"/>
    <w:rsid w:val="00075192"/>
    <w:rsid w:val="00075DE4"/>
    <w:rsid w:val="00076429"/>
    <w:rsid w:val="00076691"/>
    <w:rsid w:val="000773ED"/>
    <w:rsid w:val="000803B4"/>
    <w:rsid w:val="000806B1"/>
    <w:rsid w:val="00082E47"/>
    <w:rsid w:val="00083B22"/>
    <w:rsid w:val="0009022C"/>
    <w:rsid w:val="00090B4E"/>
    <w:rsid w:val="00090C98"/>
    <w:rsid w:val="00091F27"/>
    <w:rsid w:val="00091F68"/>
    <w:rsid w:val="00092B43"/>
    <w:rsid w:val="00092BE2"/>
    <w:rsid w:val="00093300"/>
    <w:rsid w:val="00095998"/>
    <w:rsid w:val="00097982"/>
    <w:rsid w:val="000A12A4"/>
    <w:rsid w:val="000A250D"/>
    <w:rsid w:val="000A59D7"/>
    <w:rsid w:val="000A72D1"/>
    <w:rsid w:val="000A7E80"/>
    <w:rsid w:val="000B03E6"/>
    <w:rsid w:val="000B23BA"/>
    <w:rsid w:val="000B2496"/>
    <w:rsid w:val="000B72DB"/>
    <w:rsid w:val="000C572C"/>
    <w:rsid w:val="000D051A"/>
    <w:rsid w:val="000D1155"/>
    <w:rsid w:val="000D1D8A"/>
    <w:rsid w:val="000D1FD8"/>
    <w:rsid w:val="000D7FB3"/>
    <w:rsid w:val="000E09CB"/>
    <w:rsid w:val="000E1DEF"/>
    <w:rsid w:val="000E3783"/>
    <w:rsid w:val="000F0DA0"/>
    <w:rsid w:val="000F151E"/>
    <w:rsid w:val="000F1BED"/>
    <w:rsid w:val="000F4457"/>
    <w:rsid w:val="000F4E14"/>
    <w:rsid w:val="000F701B"/>
    <w:rsid w:val="001000B4"/>
    <w:rsid w:val="0010257B"/>
    <w:rsid w:val="00102F0D"/>
    <w:rsid w:val="0010492B"/>
    <w:rsid w:val="00112139"/>
    <w:rsid w:val="001139DF"/>
    <w:rsid w:val="00114458"/>
    <w:rsid w:val="0011473D"/>
    <w:rsid w:val="00116C8D"/>
    <w:rsid w:val="00117047"/>
    <w:rsid w:val="00121C23"/>
    <w:rsid w:val="00130570"/>
    <w:rsid w:val="00132447"/>
    <w:rsid w:val="00134F88"/>
    <w:rsid w:val="001365FE"/>
    <w:rsid w:val="00140074"/>
    <w:rsid w:val="00140FFE"/>
    <w:rsid w:val="00143F78"/>
    <w:rsid w:val="001460AB"/>
    <w:rsid w:val="0014798D"/>
    <w:rsid w:val="0015070A"/>
    <w:rsid w:val="00157C90"/>
    <w:rsid w:val="00162589"/>
    <w:rsid w:val="001645E8"/>
    <w:rsid w:val="001657A8"/>
    <w:rsid w:val="00166112"/>
    <w:rsid w:val="001661C2"/>
    <w:rsid w:val="0017025E"/>
    <w:rsid w:val="00170604"/>
    <w:rsid w:val="00170C04"/>
    <w:rsid w:val="001721C7"/>
    <w:rsid w:val="00173198"/>
    <w:rsid w:val="001737E2"/>
    <w:rsid w:val="00174D5D"/>
    <w:rsid w:val="00175742"/>
    <w:rsid w:val="001806B1"/>
    <w:rsid w:val="00180DBB"/>
    <w:rsid w:val="001816DB"/>
    <w:rsid w:val="00182A56"/>
    <w:rsid w:val="00184AD6"/>
    <w:rsid w:val="0018537F"/>
    <w:rsid w:val="0019016A"/>
    <w:rsid w:val="00197569"/>
    <w:rsid w:val="001A5011"/>
    <w:rsid w:val="001A55EB"/>
    <w:rsid w:val="001A7152"/>
    <w:rsid w:val="001B0C85"/>
    <w:rsid w:val="001B0D35"/>
    <w:rsid w:val="001B1FD8"/>
    <w:rsid w:val="001B44F2"/>
    <w:rsid w:val="001C3470"/>
    <w:rsid w:val="001C34B4"/>
    <w:rsid w:val="001C4851"/>
    <w:rsid w:val="001D019C"/>
    <w:rsid w:val="001D2938"/>
    <w:rsid w:val="001E29D8"/>
    <w:rsid w:val="001E3163"/>
    <w:rsid w:val="001E63C3"/>
    <w:rsid w:val="001F20DB"/>
    <w:rsid w:val="001F30F4"/>
    <w:rsid w:val="001F31F5"/>
    <w:rsid w:val="001F41ED"/>
    <w:rsid w:val="001F4CE9"/>
    <w:rsid w:val="001F50E9"/>
    <w:rsid w:val="001F50EB"/>
    <w:rsid w:val="001F5141"/>
    <w:rsid w:val="001F611E"/>
    <w:rsid w:val="001F687E"/>
    <w:rsid w:val="001F6BAE"/>
    <w:rsid w:val="00202DE3"/>
    <w:rsid w:val="00203585"/>
    <w:rsid w:val="00203A31"/>
    <w:rsid w:val="0020428D"/>
    <w:rsid w:val="002103E9"/>
    <w:rsid w:val="00212702"/>
    <w:rsid w:val="00220652"/>
    <w:rsid w:val="00226B3C"/>
    <w:rsid w:val="00230A76"/>
    <w:rsid w:val="002321F5"/>
    <w:rsid w:val="002326BA"/>
    <w:rsid w:val="00240171"/>
    <w:rsid w:val="00240AA7"/>
    <w:rsid w:val="00241E98"/>
    <w:rsid w:val="00242CC9"/>
    <w:rsid w:val="00245D15"/>
    <w:rsid w:val="00246C05"/>
    <w:rsid w:val="0025110F"/>
    <w:rsid w:val="00252BAC"/>
    <w:rsid w:val="002555E1"/>
    <w:rsid w:val="00255B01"/>
    <w:rsid w:val="00255CD8"/>
    <w:rsid w:val="002563F3"/>
    <w:rsid w:val="00256AE8"/>
    <w:rsid w:val="00263481"/>
    <w:rsid w:val="0026369C"/>
    <w:rsid w:val="00264517"/>
    <w:rsid w:val="0026540C"/>
    <w:rsid w:val="00265E84"/>
    <w:rsid w:val="00266B76"/>
    <w:rsid w:val="002672FD"/>
    <w:rsid w:val="00267E05"/>
    <w:rsid w:val="00271D49"/>
    <w:rsid w:val="00272F57"/>
    <w:rsid w:val="002735B3"/>
    <w:rsid w:val="00281240"/>
    <w:rsid w:val="00282DD7"/>
    <w:rsid w:val="002847A7"/>
    <w:rsid w:val="00285898"/>
    <w:rsid w:val="00285E84"/>
    <w:rsid w:val="00286748"/>
    <w:rsid w:val="00286761"/>
    <w:rsid w:val="00287B43"/>
    <w:rsid w:val="00290B00"/>
    <w:rsid w:val="00291717"/>
    <w:rsid w:val="002936A1"/>
    <w:rsid w:val="00294665"/>
    <w:rsid w:val="00294EE2"/>
    <w:rsid w:val="002A1091"/>
    <w:rsid w:val="002A1EC8"/>
    <w:rsid w:val="002A203D"/>
    <w:rsid w:val="002A69E3"/>
    <w:rsid w:val="002B03A5"/>
    <w:rsid w:val="002B1C2A"/>
    <w:rsid w:val="002B4059"/>
    <w:rsid w:val="002B4E7E"/>
    <w:rsid w:val="002B513E"/>
    <w:rsid w:val="002B60E2"/>
    <w:rsid w:val="002C0B36"/>
    <w:rsid w:val="002D20CD"/>
    <w:rsid w:val="002D5A93"/>
    <w:rsid w:val="002D6C51"/>
    <w:rsid w:val="002D7B6F"/>
    <w:rsid w:val="002E14DA"/>
    <w:rsid w:val="002E2781"/>
    <w:rsid w:val="002E35DF"/>
    <w:rsid w:val="002F3C68"/>
    <w:rsid w:val="002F5859"/>
    <w:rsid w:val="002F6802"/>
    <w:rsid w:val="003014C2"/>
    <w:rsid w:val="00303090"/>
    <w:rsid w:val="003043CB"/>
    <w:rsid w:val="00304D84"/>
    <w:rsid w:val="003075D6"/>
    <w:rsid w:val="00307E09"/>
    <w:rsid w:val="00314089"/>
    <w:rsid w:val="0031497F"/>
    <w:rsid w:val="00317302"/>
    <w:rsid w:val="003177B6"/>
    <w:rsid w:val="0032125D"/>
    <w:rsid w:val="003212A1"/>
    <w:rsid w:val="0032195C"/>
    <w:rsid w:val="00321B21"/>
    <w:rsid w:val="003238F1"/>
    <w:rsid w:val="00323BD9"/>
    <w:rsid w:val="00324859"/>
    <w:rsid w:val="00326CD6"/>
    <w:rsid w:val="0032771A"/>
    <w:rsid w:val="003312C6"/>
    <w:rsid w:val="00333DDB"/>
    <w:rsid w:val="003377CD"/>
    <w:rsid w:val="00337FC9"/>
    <w:rsid w:val="003422B5"/>
    <w:rsid w:val="00346B85"/>
    <w:rsid w:val="003541CD"/>
    <w:rsid w:val="00360708"/>
    <w:rsid w:val="00360FA6"/>
    <w:rsid w:val="0036165E"/>
    <w:rsid w:val="00361CBB"/>
    <w:rsid w:val="003647F5"/>
    <w:rsid w:val="003701BE"/>
    <w:rsid w:val="0037173B"/>
    <w:rsid w:val="00371A00"/>
    <w:rsid w:val="00371A57"/>
    <w:rsid w:val="003736EA"/>
    <w:rsid w:val="003737BE"/>
    <w:rsid w:val="00373B70"/>
    <w:rsid w:val="00374D57"/>
    <w:rsid w:val="00375995"/>
    <w:rsid w:val="00376E3D"/>
    <w:rsid w:val="00381E89"/>
    <w:rsid w:val="003840EC"/>
    <w:rsid w:val="0038461F"/>
    <w:rsid w:val="00384CF1"/>
    <w:rsid w:val="00387561"/>
    <w:rsid w:val="003902A8"/>
    <w:rsid w:val="00396A13"/>
    <w:rsid w:val="003A32C9"/>
    <w:rsid w:val="003A3451"/>
    <w:rsid w:val="003A4151"/>
    <w:rsid w:val="003A5E51"/>
    <w:rsid w:val="003A66B0"/>
    <w:rsid w:val="003A70F4"/>
    <w:rsid w:val="003A7336"/>
    <w:rsid w:val="003B1CF2"/>
    <w:rsid w:val="003B6254"/>
    <w:rsid w:val="003C02DA"/>
    <w:rsid w:val="003C0907"/>
    <w:rsid w:val="003C0EA9"/>
    <w:rsid w:val="003C34DE"/>
    <w:rsid w:val="003C424D"/>
    <w:rsid w:val="003C5F81"/>
    <w:rsid w:val="003D0096"/>
    <w:rsid w:val="003D15E8"/>
    <w:rsid w:val="003D2FEC"/>
    <w:rsid w:val="003D4B98"/>
    <w:rsid w:val="003E06C7"/>
    <w:rsid w:val="003E0BDE"/>
    <w:rsid w:val="003E6C0E"/>
    <w:rsid w:val="003E7701"/>
    <w:rsid w:val="003E7C63"/>
    <w:rsid w:val="003F0C3E"/>
    <w:rsid w:val="003F7E8C"/>
    <w:rsid w:val="00402B72"/>
    <w:rsid w:val="004035AC"/>
    <w:rsid w:val="00403EA3"/>
    <w:rsid w:val="00404B5F"/>
    <w:rsid w:val="00406A22"/>
    <w:rsid w:val="004074DA"/>
    <w:rsid w:val="0041152B"/>
    <w:rsid w:val="00412149"/>
    <w:rsid w:val="00412FEE"/>
    <w:rsid w:val="00413F13"/>
    <w:rsid w:val="00414195"/>
    <w:rsid w:val="004149F6"/>
    <w:rsid w:val="0041571E"/>
    <w:rsid w:val="00422FF1"/>
    <w:rsid w:val="00431B92"/>
    <w:rsid w:val="00433524"/>
    <w:rsid w:val="00433ECC"/>
    <w:rsid w:val="00434362"/>
    <w:rsid w:val="0043489E"/>
    <w:rsid w:val="0043520F"/>
    <w:rsid w:val="00436065"/>
    <w:rsid w:val="00443568"/>
    <w:rsid w:val="00443A69"/>
    <w:rsid w:val="00443AFA"/>
    <w:rsid w:val="00443C05"/>
    <w:rsid w:val="00443DD0"/>
    <w:rsid w:val="00443E13"/>
    <w:rsid w:val="00446840"/>
    <w:rsid w:val="00451364"/>
    <w:rsid w:val="004515F4"/>
    <w:rsid w:val="004524B5"/>
    <w:rsid w:val="00454031"/>
    <w:rsid w:val="00455651"/>
    <w:rsid w:val="00455F49"/>
    <w:rsid w:val="004576C8"/>
    <w:rsid w:val="00457C04"/>
    <w:rsid w:val="00457EAE"/>
    <w:rsid w:val="00460FF9"/>
    <w:rsid w:val="0046263F"/>
    <w:rsid w:val="004638EC"/>
    <w:rsid w:val="00470053"/>
    <w:rsid w:val="00470647"/>
    <w:rsid w:val="00470DDA"/>
    <w:rsid w:val="00471310"/>
    <w:rsid w:val="004743CC"/>
    <w:rsid w:val="00475840"/>
    <w:rsid w:val="00475A6F"/>
    <w:rsid w:val="00476ECA"/>
    <w:rsid w:val="0048119B"/>
    <w:rsid w:val="00483715"/>
    <w:rsid w:val="00484558"/>
    <w:rsid w:val="00486D90"/>
    <w:rsid w:val="00491DF3"/>
    <w:rsid w:val="00494F46"/>
    <w:rsid w:val="004A3582"/>
    <w:rsid w:val="004A6DA7"/>
    <w:rsid w:val="004B008D"/>
    <w:rsid w:val="004B19EC"/>
    <w:rsid w:val="004B19F4"/>
    <w:rsid w:val="004B4A42"/>
    <w:rsid w:val="004B6F7D"/>
    <w:rsid w:val="004B6FEF"/>
    <w:rsid w:val="004B71E5"/>
    <w:rsid w:val="004B7CA0"/>
    <w:rsid w:val="004C0D34"/>
    <w:rsid w:val="004C4B1A"/>
    <w:rsid w:val="004C689B"/>
    <w:rsid w:val="004D2882"/>
    <w:rsid w:val="004D4E2C"/>
    <w:rsid w:val="004D58DA"/>
    <w:rsid w:val="004E0F8E"/>
    <w:rsid w:val="004E0FF5"/>
    <w:rsid w:val="004E14C2"/>
    <w:rsid w:val="004E2D30"/>
    <w:rsid w:val="004E3CEE"/>
    <w:rsid w:val="004E746D"/>
    <w:rsid w:val="004F536A"/>
    <w:rsid w:val="005008A0"/>
    <w:rsid w:val="005067CF"/>
    <w:rsid w:val="00511D41"/>
    <w:rsid w:val="00516273"/>
    <w:rsid w:val="005200F9"/>
    <w:rsid w:val="00522E65"/>
    <w:rsid w:val="0052428E"/>
    <w:rsid w:val="00524C0C"/>
    <w:rsid w:val="0052581B"/>
    <w:rsid w:val="00527A21"/>
    <w:rsid w:val="00531615"/>
    <w:rsid w:val="00532915"/>
    <w:rsid w:val="00532D68"/>
    <w:rsid w:val="005338EE"/>
    <w:rsid w:val="00533BE3"/>
    <w:rsid w:val="00535171"/>
    <w:rsid w:val="00535647"/>
    <w:rsid w:val="00535DE0"/>
    <w:rsid w:val="005406D8"/>
    <w:rsid w:val="0054120A"/>
    <w:rsid w:val="00543991"/>
    <w:rsid w:val="00545FA0"/>
    <w:rsid w:val="0054658A"/>
    <w:rsid w:val="00547BA9"/>
    <w:rsid w:val="0055217C"/>
    <w:rsid w:val="00554151"/>
    <w:rsid w:val="00555A6F"/>
    <w:rsid w:val="00555FC6"/>
    <w:rsid w:val="005615F5"/>
    <w:rsid w:val="0056218A"/>
    <w:rsid w:val="0057345C"/>
    <w:rsid w:val="005736BF"/>
    <w:rsid w:val="005804D1"/>
    <w:rsid w:val="005831CA"/>
    <w:rsid w:val="0058393A"/>
    <w:rsid w:val="00586FDA"/>
    <w:rsid w:val="0059207D"/>
    <w:rsid w:val="00593121"/>
    <w:rsid w:val="005963E5"/>
    <w:rsid w:val="005A03E6"/>
    <w:rsid w:val="005A279D"/>
    <w:rsid w:val="005A4C68"/>
    <w:rsid w:val="005B04ED"/>
    <w:rsid w:val="005B2BC6"/>
    <w:rsid w:val="005C1E62"/>
    <w:rsid w:val="005C22AF"/>
    <w:rsid w:val="005C3D31"/>
    <w:rsid w:val="005C3D6F"/>
    <w:rsid w:val="005C4433"/>
    <w:rsid w:val="005C675F"/>
    <w:rsid w:val="005D0201"/>
    <w:rsid w:val="005D19A4"/>
    <w:rsid w:val="005D4AF5"/>
    <w:rsid w:val="005D769E"/>
    <w:rsid w:val="005E0575"/>
    <w:rsid w:val="005E2C6F"/>
    <w:rsid w:val="005F0C6E"/>
    <w:rsid w:val="005F1EC8"/>
    <w:rsid w:val="005F3058"/>
    <w:rsid w:val="005F4404"/>
    <w:rsid w:val="00600429"/>
    <w:rsid w:val="006004A1"/>
    <w:rsid w:val="00600EB3"/>
    <w:rsid w:val="00602550"/>
    <w:rsid w:val="0060396C"/>
    <w:rsid w:val="006063EA"/>
    <w:rsid w:val="00606CA6"/>
    <w:rsid w:val="00610C9C"/>
    <w:rsid w:val="00612A32"/>
    <w:rsid w:val="0061418C"/>
    <w:rsid w:val="006154C9"/>
    <w:rsid w:val="00622BD0"/>
    <w:rsid w:val="00623A5D"/>
    <w:rsid w:val="00627961"/>
    <w:rsid w:val="0063648E"/>
    <w:rsid w:val="00641CF6"/>
    <w:rsid w:val="00641DC2"/>
    <w:rsid w:val="00644E46"/>
    <w:rsid w:val="00650DF1"/>
    <w:rsid w:val="00653497"/>
    <w:rsid w:val="006537AF"/>
    <w:rsid w:val="006568BF"/>
    <w:rsid w:val="00656F30"/>
    <w:rsid w:val="00657C43"/>
    <w:rsid w:val="00660026"/>
    <w:rsid w:val="006625B2"/>
    <w:rsid w:val="006646C4"/>
    <w:rsid w:val="006658D5"/>
    <w:rsid w:val="00665A88"/>
    <w:rsid w:val="0066752A"/>
    <w:rsid w:val="00670AD8"/>
    <w:rsid w:val="006756A5"/>
    <w:rsid w:val="00675F71"/>
    <w:rsid w:val="00677B63"/>
    <w:rsid w:val="006817C4"/>
    <w:rsid w:val="006819CB"/>
    <w:rsid w:val="0068603B"/>
    <w:rsid w:val="00687C9C"/>
    <w:rsid w:val="006900F6"/>
    <w:rsid w:val="006901B0"/>
    <w:rsid w:val="00690DC7"/>
    <w:rsid w:val="006948DC"/>
    <w:rsid w:val="006A1DA9"/>
    <w:rsid w:val="006A324D"/>
    <w:rsid w:val="006A42D1"/>
    <w:rsid w:val="006A67A9"/>
    <w:rsid w:val="006A6AD4"/>
    <w:rsid w:val="006A71EC"/>
    <w:rsid w:val="006B1BFA"/>
    <w:rsid w:val="006B2157"/>
    <w:rsid w:val="006B3C2F"/>
    <w:rsid w:val="006C0E47"/>
    <w:rsid w:val="006C1BF3"/>
    <w:rsid w:val="006C26E1"/>
    <w:rsid w:val="006C2E46"/>
    <w:rsid w:val="006D5FF9"/>
    <w:rsid w:val="006E14FC"/>
    <w:rsid w:val="006E5B96"/>
    <w:rsid w:val="006E79FF"/>
    <w:rsid w:val="006F178A"/>
    <w:rsid w:val="006F6642"/>
    <w:rsid w:val="006F684E"/>
    <w:rsid w:val="006F72AB"/>
    <w:rsid w:val="007024D2"/>
    <w:rsid w:val="007039F1"/>
    <w:rsid w:val="00705646"/>
    <w:rsid w:val="007057D6"/>
    <w:rsid w:val="00707FBF"/>
    <w:rsid w:val="007104EE"/>
    <w:rsid w:val="00720154"/>
    <w:rsid w:val="00725825"/>
    <w:rsid w:val="00725CB7"/>
    <w:rsid w:val="0072672D"/>
    <w:rsid w:val="00730B9C"/>
    <w:rsid w:val="0073128D"/>
    <w:rsid w:val="00731A18"/>
    <w:rsid w:val="00737270"/>
    <w:rsid w:val="00743A9F"/>
    <w:rsid w:val="00744A50"/>
    <w:rsid w:val="007573E4"/>
    <w:rsid w:val="0076042E"/>
    <w:rsid w:val="007604DD"/>
    <w:rsid w:val="007640DE"/>
    <w:rsid w:val="00764C15"/>
    <w:rsid w:val="00774C04"/>
    <w:rsid w:val="00777C0E"/>
    <w:rsid w:val="0078007D"/>
    <w:rsid w:val="007803FA"/>
    <w:rsid w:val="007831B7"/>
    <w:rsid w:val="00783EA5"/>
    <w:rsid w:val="00785F9C"/>
    <w:rsid w:val="0079126A"/>
    <w:rsid w:val="007912F3"/>
    <w:rsid w:val="0079456F"/>
    <w:rsid w:val="00796196"/>
    <w:rsid w:val="00796C48"/>
    <w:rsid w:val="007A0717"/>
    <w:rsid w:val="007A301D"/>
    <w:rsid w:val="007A30C7"/>
    <w:rsid w:val="007A61CA"/>
    <w:rsid w:val="007A7385"/>
    <w:rsid w:val="007B6779"/>
    <w:rsid w:val="007B7B1B"/>
    <w:rsid w:val="007C1D42"/>
    <w:rsid w:val="007C2BEA"/>
    <w:rsid w:val="007C36C6"/>
    <w:rsid w:val="007C7F95"/>
    <w:rsid w:val="007D16AD"/>
    <w:rsid w:val="007D1736"/>
    <w:rsid w:val="007D34FE"/>
    <w:rsid w:val="007D36B6"/>
    <w:rsid w:val="007D3722"/>
    <w:rsid w:val="007D5E69"/>
    <w:rsid w:val="007D7A89"/>
    <w:rsid w:val="007E228A"/>
    <w:rsid w:val="007E3309"/>
    <w:rsid w:val="007E5C9E"/>
    <w:rsid w:val="007E6F26"/>
    <w:rsid w:val="007E72D3"/>
    <w:rsid w:val="007F02A5"/>
    <w:rsid w:val="007F1EAF"/>
    <w:rsid w:val="007F39F3"/>
    <w:rsid w:val="007F40A5"/>
    <w:rsid w:val="007F5B38"/>
    <w:rsid w:val="007F652A"/>
    <w:rsid w:val="007F68D9"/>
    <w:rsid w:val="00801E2C"/>
    <w:rsid w:val="008022B0"/>
    <w:rsid w:val="0080278E"/>
    <w:rsid w:val="00802AAB"/>
    <w:rsid w:val="00803C9B"/>
    <w:rsid w:val="00810AE8"/>
    <w:rsid w:val="00811AF5"/>
    <w:rsid w:val="008135AD"/>
    <w:rsid w:val="008200C8"/>
    <w:rsid w:val="00824B07"/>
    <w:rsid w:val="00825F6B"/>
    <w:rsid w:val="00826BB2"/>
    <w:rsid w:val="008301AD"/>
    <w:rsid w:val="008310AA"/>
    <w:rsid w:val="00832D49"/>
    <w:rsid w:val="00835EFF"/>
    <w:rsid w:val="008406BB"/>
    <w:rsid w:val="00840B76"/>
    <w:rsid w:val="00840C95"/>
    <w:rsid w:val="00841337"/>
    <w:rsid w:val="0084454A"/>
    <w:rsid w:val="00844844"/>
    <w:rsid w:val="0084486B"/>
    <w:rsid w:val="008465A3"/>
    <w:rsid w:val="00847273"/>
    <w:rsid w:val="00854F36"/>
    <w:rsid w:val="00856240"/>
    <w:rsid w:val="008622C6"/>
    <w:rsid w:val="008630DE"/>
    <w:rsid w:val="008644D3"/>
    <w:rsid w:val="00864C6D"/>
    <w:rsid w:val="00865828"/>
    <w:rsid w:val="00870897"/>
    <w:rsid w:val="008712AE"/>
    <w:rsid w:val="008733B0"/>
    <w:rsid w:val="0087352F"/>
    <w:rsid w:val="0087386B"/>
    <w:rsid w:val="00874785"/>
    <w:rsid w:val="008772A1"/>
    <w:rsid w:val="0088024C"/>
    <w:rsid w:val="008810BD"/>
    <w:rsid w:val="00882A21"/>
    <w:rsid w:val="00882B01"/>
    <w:rsid w:val="00884B09"/>
    <w:rsid w:val="00887B4A"/>
    <w:rsid w:val="00887CF0"/>
    <w:rsid w:val="00891395"/>
    <w:rsid w:val="00892A0A"/>
    <w:rsid w:val="00893A66"/>
    <w:rsid w:val="008954F0"/>
    <w:rsid w:val="00895FE7"/>
    <w:rsid w:val="008A08E2"/>
    <w:rsid w:val="008A1827"/>
    <w:rsid w:val="008A1848"/>
    <w:rsid w:val="008A3F1D"/>
    <w:rsid w:val="008A4A32"/>
    <w:rsid w:val="008A5286"/>
    <w:rsid w:val="008A53E3"/>
    <w:rsid w:val="008A6D46"/>
    <w:rsid w:val="008A7781"/>
    <w:rsid w:val="008B0CD5"/>
    <w:rsid w:val="008B1A48"/>
    <w:rsid w:val="008B21F5"/>
    <w:rsid w:val="008B2CBB"/>
    <w:rsid w:val="008B2F9A"/>
    <w:rsid w:val="008B62D6"/>
    <w:rsid w:val="008B6371"/>
    <w:rsid w:val="008B726F"/>
    <w:rsid w:val="008C110E"/>
    <w:rsid w:val="008C160D"/>
    <w:rsid w:val="008C2645"/>
    <w:rsid w:val="008C7083"/>
    <w:rsid w:val="008D4B8B"/>
    <w:rsid w:val="008D6874"/>
    <w:rsid w:val="008E2A44"/>
    <w:rsid w:val="008E3095"/>
    <w:rsid w:val="008E45C4"/>
    <w:rsid w:val="008E51CE"/>
    <w:rsid w:val="008F0346"/>
    <w:rsid w:val="00900185"/>
    <w:rsid w:val="0090098A"/>
    <w:rsid w:val="00900B7F"/>
    <w:rsid w:val="00900BCD"/>
    <w:rsid w:val="00903F06"/>
    <w:rsid w:val="00910D0E"/>
    <w:rsid w:val="00915A5C"/>
    <w:rsid w:val="00916E1C"/>
    <w:rsid w:val="00920AB2"/>
    <w:rsid w:val="00922CDC"/>
    <w:rsid w:val="00925836"/>
    <w:rsid w:val="00925DEB"/>
    <w:rsid w:val="00930972"/>
    <w:rsid w:val="009336CC"/>
    <w:rsid w:val="00935ADA"/>
    <w:rsid w:val="0094187F"/>
    <w:rsid w:val="00943AE2"/>
    <w:rsid w:val="009472D9"/>
    <w:rsid w:val="009475D9"/>
    <w:rsid w:val="009525F1"/>
    <w:rsid w:val="009537CF"/>
    <w:rsid w:val="00955691"/>
    <w:rsid w:val="00957014"/>
    <w:rsid w:val="00960574"/>
    <w:rsid w:val="00960E40"/>
    <w:rsid w:val="0096161D"/>
    <w:rsid w:val="00963C76"/>
    <w:rsid w:val="00964281"/>
    <w:rsid w:val="00964346"/>
    <w:rsid w:val="00965EB8"/>
    <w:rsid w:val="00974C88"/>
    <w:rsid w:val="00975814"/>
    <w:rsid w:val="0097726F"/>
    <w:rsid w:val="00977BF5"/>
    <w:rsid w:val="00981B9C"/>
    <w:rsid w:val="00984F6E"/>
    <w:rsid w:val="00985540"/>
    <w:rsid w:val="009855F4"/>
    <w:rsid w:val="00990624"/>
    <w:rsid w:val="00991ABB"/>
    <w:rsid w:val="00991B63"/>
    <w:rsid w:val="00993178"/>
    <w:rsid w:val="009953EC"/>
    <w:rsid w:val="00996089"/>
    <w:rsid w:val="009A19E8"/>
    <w:rsid w:val="009A275A"/>
    <w:rsid w:val="009A2DD8"/>
    <w:rsid w:val="009A3236"/>
    <w:rsid w:val="009A51A4"/>
    <w:rsid w:val="009A726E"/>
    <w:rsid w:val="009B1456"/>
    <w:rsid w:val="009B3A02"/>
    <w:rsid w:val="009B51AE"/>
    <w:rsid w:val="009C1875"/>
    <w:rsid w:val="009C26E3"/>
    <w:rsid w:val="009C2D64"/>
    <w:rsid w:val="009C358B"/>
    <w:rsid w:val="009C4E87"/>
    <w:rsid w:val="009C707D"/>
    <w:rsid w:val="009D5119"/>
    <w:rsid w:val="009E0A27"/>
    <w:rsid w:val="009E3510"/>
    <w:rsid w:val="009E4E65"/>
    <w:rsid w:val="009F5045"/>
    <w:rsid w:val="009F576D"/>
    <w:rsid w:val="009F65EE"/>
    <w:rsid w:val="00A015A4"/>
    <w:rsid w:val="00A0208A"/>
    <w:rsid w:val="00A0267C"/>
    <w:rsid w:val="00A029EA"/>
    <w:rsid w:val="00A0330A"/>
    <w:rsid w:val="00A0633F"/>
    <w:rsid w:val="00A10CFC"/>
    <w:rsid w:val="00A112DA"/>
    <w:rsid w:val="00A12CB2"/>
    <w:rsid w:val="00A132D1"/>
    <w:rsid w:val="00A15A60"/>
    <w:rsid w:val="00A17A36"/>
    <w:rsid w:val="00A17E01"/>
    <w:rsid w:val="00A20ECF"/>
    <w:rsid w:val="00A21547"/>
    <w:rsid w:val="00A2204D"/>
    <w:rsid w:val="00A229CF"/>
    <w:rsid w:val="00A247B5"/>
    <w:rsid w:val="00A257D1"/>
    <w:rsid w:val="00A26448"/>
    <w:rsid w:val="00A30BAE"/>
    <w:rsid w:val="00A40859"/>
    <w:rsid w:val="00A4205D"/>
    <w:rsid w:val="00A422BA"/>
    <w:rsid w:val="00A51E89"/>
    <w:rsid w:val="00A54F21"/>
    <w:rsid w:val="00A60C12"/>
    <w:rsid w:val="00A6418B"/>
    <w:rsid w:val="00A722E5"/>
    <w:rsid w:val="00A7324C"/>
    <w:rsid w:val="00A7381F"/>
    <w:rsid w:val="00A73A90"/>
    <w:rsid w:val="00A76EEA"/>
    <w:rsid w:val="00A804E7"/>
    <w:rsid w:val="00A8258F"/>
    <w:rsid w:val="00A83695"/>
    <w:rsid w:val="00A85FD5"/>
    <w:rsid w:val="00A90125"/>
    <w:rsid w:val="00A922E5"/>
    <w:rsid w:val="00A92610"/>
    <w:rsid w:val="00A92AB3"/>
    <w:rsid w:val="00A97AFB"/>
    <w:rsid w:val="00A97D89"/>
    <w:rsid w:val="00AA43B2"/>
    <w:rsid w:val="00AB07F7"/>
    <w:rsid w:val="00AB26EC"/>
    <w:rsid w:val="00AB300C"/>
    <w:rsid w:val="00AB50E5"/>
    <w:rsid w:val="00AB6B93"/>
    <w:rsid w:val="00AC034C"/>
    <w:rsid w:val="00AC2673"/>
    <w:rsid w:val="00AC2A88"/>
    <w:rsid w:val="00AC708C"/>
    <w:rsid w:val="00AC7B0C"/>
    <w:rsid w:val="00AD3591"/>
    <w:rsid w:val="00AD3FEA"/>
    <w:rsid w:val="00AD49AD"/>
    <w:rsid w:val="00AD4C36"/>
    <w:rsid w:val="00AD5206"/>
    <w:rsid w:val="00AE1A07"/>
    <w:rsid w:val="00AE1E54"/>
    <w:rsid w:val="00AE3F6B"/>
    <w:rsid w:val="00AE4E2F"/>
    <w:rsid w:val="00AF02A3"/>
    <w:rsid w:val="00AF18E9"/>
    <w:rsid w:val="00AF1E0A"/>
    <w:rsid w:val="00AF2784"/>
    <w:rsid w:val="00AF5520"/>
    <w:rsid w:val="00AF554E"/>
    <w:rsid w:val="00AF5672"/>
    <w:rsid w:val="00AF5853"/>
    <w:rsid w:val="00AF7D9D"/>
    <w:rsid w:val="00B02144"/>
    <w:rsid w:val="00B03A1D"/>
    <w:rsid w:val="00B0491A"/>
    <w:rsid w:val="00B11FFB"/>
    <w:rsid w:val="00B127D8"/>
    <w:rsid w:val="00B13FD8"/>
    <w:rsid w:val="00B14EA2"/>
    <w:rsid w:val="00B1729C"/>
    <w:rsid w:val="00B17B90"/>
    <w:rsid w:val="00B21C66"/>
    <w:rsid w:val="00B24BA1"/>
    <w:rsid w:val="00B27CB4"/>
    <w:rsid w:val="00B30977"/>
    <w:rsid w:val="00B35521"/>
    <w:rsid w:val="00B37837"/>
    <w:rsid w:val="00B406E7"/>
    <w:rsid w:val="00B47818"/>
    <w:rsid w:val="00B479A9"/>
    <w:rsid w:val="00B53AF5"/>
    <w:rsid w:val="00B62EC2"/>
    <w:rsid w:val="00B63011"/>
    <w:rsid w:val="00B6330C"/>
    <w:rsid w:val="00B71309"/>
    <w:rsid w:val="00B71867"/>
    <w:rsid w:val="00B71DD0"/>
    <w:rsid w:val="00B723E9"/>
    <w:rsid w:val="00B80989"/>
    <w:rsid w:val="00B81C26"/>
    <w:rsid w:val="00B81E5C"/>
    <w:rsid w:val="00B825A5"/>
    <w:rsid w:val="00B84E6D"/>
    <w:rsid w:val="00B8526F"/>
    <w:rsid w:val="00B9330A"/>
    <w:rsid w:val="00B94C89"/>
    <w:rsid w:val="00BA183B"/>
    <w:rsid w:val="00BA4394"/>
    <w:rsid w:val="00BA4D6A"/>
    <w:rsid w:val="00BA5C03"/>
    <w:rsid w:val="00BB2BE2"/>
    <w:rsid w:val="00BB52D6"/>
    <w:rsid w:val="00BB5F88"/>
    <w:rsid w:val="00BB7642"/>
    <w:rsid w:val="00BC2DFB"/>
    <w:rsid w:val="00BC32E0"/>
    <w:rsid w:val="00BC45D5"/>
    <w:rsid w:val="00BC69B0"/>
    <w:rsid w:val="00BD17B1"/>
    <w:rsid w:val="00BD2E2A"/>
    <w:rsid w:val="00BD3F63"/>
    <w:rsid w:val="00BD4AEA"/>
    <w:rsid w:val="00BD5A34"/>
    <w:rsid w:val="00BD73E2"/>
    <w:rsid w:val="00BE099F"/>
    <w:rsid w:val="00BE0B14"/>
    <w:rsid w:val="00BE0BC1"/>
    <w:rsid w:val="00BE1466"/>
    <w:rsid w:val="00BE2359"/>
    <w:rsid w:val="00BE3309"/>
    <w:rsid w:val="00BE4F09"/>
    <w:rsid w:val="00BF16BB"/>
    <w:rsid w:val="00BF1E44"/>
    <w:rsid w:val="00BF288A"/>
    <w:rsid w:val="00BF2F68"/>
    <w:rsid w:val="00BF5DD9"/>
    <w:rsid w:val="00C007BD"/>
    <w:rsid w:val="00C018B6"/>
    <w:rsid w:val="00C035A7"/>
    <w:rsid w:val="00C10590"/>
    <w:rsid w:val="00C17E1E"/>
    <w:rsid w:val="00C2184F"/>
    <w:rsid w:val="00C224C0"/>
    <w:rsid w:val="00C230AD"/>
    <w:rsid w:val="00C33710"/>
    <w:rsid w:val="00C35E72"/>
    <w:rsid w:val="00C40F30"/>
    <w:rsid w:val="00C42596"/>
    <w:rsid w:val="00C430B9"/>
    <w:rsid w:val="00C45183"/>
    <w:rsid w:val="00C4551B"/>
    <w:rsid w:val="00C506C4"/>
    <w:rsid w:val="00C52E80"/>
    <w:rsid w:val="00C57869"/>
    <w:rsid w:val="00C60778"/>
    <w:rsid w:val="00C6164B"/>
    <w:rsid w:val="00C658DE"/>
    <w:rsid w:val="00C66A87"/>
    <w:rsid w:val="00C714BE"/>
    <w:rsid w:val="00C76D2E"/>
    <w:rsid w:val="00C772C2"/>
    <w:rsid w:val="00C8070B"/>
    <w:rsid w:val="00C940FF"/>
    <w:rsid w:val="00CA2A06"/>
    <w:rsid w:val="00CA434D"/>
    <w:rsid w:val="00CA4769"/>
    <w:rsid w:val="00CA4AFB"/>
    <w:rsid w:val="00CA652A"/>
    <w:rsid w:val="00CA6C72"/>
    <w:rsid w:val="00CB17C0"/>
    <w:rsid w:val="00CB2511"/>
    <w:rsid w:val="00CB3103"/>
    <w:rsid w:val="00CB3319"/>
    <w:rsid w:val="00CC186D"/>
    <w:rsid w:val="00CC4026"/>
    <w:rsid w:val="00CC6F2F"/>
    <w:rsid w:val="00CD401F"/>
    <w:rsid w:val="00CD4EE3"/>
    <w:rsid w:val="00CE0BBB"/>
    <w:rsid w:val="00CE6111"/>
    <w:rsid w:val="00CE6618"/>
    <w:rsid w:val="00CF0AC2"/>
    <w:rsid w:val="00CF0FFC"/>
    <w:rsid w:val="00CF162A"/>
    <w:rsid w:val="00CF40AF"/>
    <w:rsid w:val="00CF4F7D"/>
    <w:rsid w:val="00CF6540"/>
    <w:rsid w:val="00CF73D7"/>
    <w:rsid w:val="00D01018"/>
    <w:rsid w:val="00D0246A"/>
    <w:rsid w:val="00D02753"/>
    <w:rsid w:val="00D02D3B"/>
    <w:rsid w:val="00D0384E"/>
    <w:rsid w:val="00D0398F"/>
    <w:rsid w:val="00D040D7"/>
    <w:rsid w:val="00D05688"/>
    <w:rsid w:val="00D05C0C"/>
    <w:rsid w:val="00D074C4"/>
    <w:rsid w:val="00D10C0C"/>
    <w:rsid w:val="00D117F0"/>
    <w:rsid w:val="00D12F1D"/>
    <w:rsid w:val="00D13BBD"/>
    <w:rsid w:val="00D14A35"/>
    <w:rsid w:val="00D14D0D"/>
    <w:rsid w:val="00D24728"/>
    <w:rsid w:val="00D257AD"/>
    <w:rsid w:val="00D27469"/>
    <w:rsid w:val="00D2753C"/>
    <w:rsid w:val="00D30A0B"/>
    <w:rsid w:val="00D33E22"/>
    <w:rsid w:val="00D4062D"/>
    <w:rsid w:val="00D4119E"/>
    <w:rsid w:val="00D44D48"/>
    <w:rsid w:val="00D463ED"/>
    <w:rsid w:val="00D557BB"/>
    <w:rsid w:val="00D605C0"/>
    <w:rsid w:val="00D63EDF"/>
    <w:rsid w:val="00D64F85"/>
    <w:rsid w:val="00D65465"/>
    <w:rsid w:val="00D668F0"/>
    <w:rsid w:val="00D71490"/>
    <w:rsid w:val="00D72FED"/>
    <w:rsid w:val="00D77E42"/>
    <w:rsid w:val="00D82BCF"/>
    <w:rsid w:val="00D92514"/>
    <w:rsid w:val="00D931D3"/>
    <w:rsid w:val="00D94FCB"/>
    <w:rsid w:val="00D95BEC"/>
    <w:rsid w:val="00D9695B"/>
    <w:rsid w:val="00DA4335"/>
    <w:rsid w:val="00DB1E7F"/>
    <w:rsid w:val="00DB3872"/>
    <w:rsid w:val="00DB6D7F"/>
    <w:rsid w:val="00DC090E"/>
    <w:rsid w:val="00DC342D"/>
    <w:rsid w:val="00DC4B19"/>
    <w:rsid w:val="00DC6CB9"/>
    <w:rsid w:val="00DC72A1"/>
    <w:rsid w:val="00DD026F"/>
    <w:rsid w:val="00DD32BA"/>
    <w:rsid w:val="00DD36D9"/>
    <w:rsid w:val="00DD50C1"/>
    <w:rsid w:val="00DD5D88"/>
    <w:rsid w:val="00DD70B6"/>
    <w:rsid w:val="00DE1F72"/>
    <w:rsid w:val="00DE4705"/>
    <w:rsid w:val="00DF3343"/>
    <w:rsid w:val="00DF533E"/>
    <w:rsid w:val="00DF6B98"/>
    <w:rsid w:val="00DF6C4C"/>
    <w:rsid w:val="00DF729D"/>
    <w:rsid w:val="00DF74B2"/>
    <w:rsid w:val="00DF7D0D"/>
    <w:rsid w:val="00DF7EEC"/>
    <w:rsid w:val="00E03C45"/>
    <w:rsid w:val="00E04D05"/>
    <w:rsid w:val="00E04D58"/>
    <w:rsid w:val="00E04F6A"/>
    <w:rsid w:val="00E06D84"/>
    <w:rsid w:val="00E10955"/>
    <w:rsid w:val="00E11212"/>
    <w:rsid w:val="00E11284"/>
    <w:rsid w:val="00E121EF"/>
    <w:rsid w:val="00E13A1B"/>
    <w:rsid w:val="00E161A8"/>
    <w:rsid w:val="00E1736D"/>
    <w:rsid w:val="00E17500"/>
    <w:rsid w:val="00E17B20"/>
    <w:rsid w:val="00E22732"/>
    <w:rsid w:val="00E2465A"/>
    <w:rsid w:val="00E25EFF"/>
    <w:rsid w:val="00E26018"/>
    <w:rsid w:val="00E279A0"/>
    <w:rsid w:val="00E27BD6"/>
    <w:rsid w:val="00E31CF5"/>
    <w:rsid w:val="00E31E19"/>
    <w:rsid w:val="00E373F7"/>
    <w:rsid w:val="00E413CC"/>
    <w:rsid w:val="00E45D3B"/>
    <w:rsid w:val="00E508A2"/>
    <w:rsid w:val="00E50C2C"/>
    <w:rsid w:val="00E545F2"/>
    <w:rsid w:val="00E55922"/>
    <w:rsid w:val="00E57B2B"/>
    <w:rsid w:val="00E609CC"/>
    <w:rsid w:val="00E62041"/>
    <w:rsid w:val="00E633F6"/>
    <w:rsid w:val="00E634BE"/>
    <w:rsid w:val="00E64236"/>
    <w:rsid w:val="00E64858"/>
    <w:rsid w:val="00E67691"/>
    <w:rsid w:val="00E70D5E"/>
    <w:rsid w:val="00E73BE1"/>
    <w:rsid w:val="00E765E5"/>
    <w:rsid w:val="00E7713A"/>
    <w:rsid w:val="00E80112"/>
    <w:rsid w:val="00E84331"/>
    <w:rsid w:val="00E86F97"/>
    <w:rsid w:val="00E94D3C"/>
    <w:rsid w:val="00E96128"/>
    <w:rsid w:val="00E96EF2"/>
    <w:rsid w:val="00EA16D9"/>
    <w:rsid w:val="00EA1ED5"/>
    <w:rsid w:val="00EA3399"/>
    <w:rsid w:val="00EA75FC"/>
    <w:rsid w:val="00EB3A98"/>
    <w:rsid w:val="00EB6388"/>
    <w:rsid w:val="00EB6FB7"/>
    <w:rsid w:val="00EB705B"/>
    <w:rsid w:val="00EC1894"/>
    <w:rsid w:val="00EC1F86"/>
    <w:rsid w:val="00EC3850"/>
    <w:rsid w:val="00EC4342"/>
    <w:rsid w:val="00EC5AEE"/>
    <w:rsid w:val="00EC623C"/>
    <w:rsid w:val="00ED2640"/>
    <w:rsid w:val="00ED2DB0"/>
    <w:rsid w:val="00ED3EF2"/>
    <w:rsid w:val="00ED59C3"/>
    <w:rsid w:val="00EE16D7"/>
    <w:rsid w:val="00EE27B5"/>
    <w:rsid w:val="00EE3974"/>
    <w:rsid w:val="00EE563E"/>
    <w:rsid w:val="00EF137F"/>
    <w:rsid w:val="00EF167B"/>
    <w:rsid w:val="00EF28F2"/>
    <w:rsid w:val="00F03431"/>
    <w:rsid w:val="00F068AB"/>
    <w:rsid w:val="00F13372"/>
    <w:rsid w:val="00F13CFE"/>
    <w:rsid w:val="00F200E6"/>
    <w:rsid w:val="00F207DB"/>
    <w:rsid w:val="00F217B0"/>
    <w:rsid w:val="00F21E5A"/>
    <w:rsid w:val="00F22C8F"/>
    <w:rsid w:val="00F235C0"/>
    <w:rsid w:val="00F24C2C"/>
    <w:rsid w:val="00F250BA"/>
    <w:rsid w:val="00F30011"/>
    <w:rsid w:val="00F370CD"/>
    <w:rsid w:val="00F4465D"/>
    <w:rsid w:val="00F45879"/>
    <w:rsid w:val="00F478EB"/>
    <w:rsid w:val="00F52443"/>
    <w:rsid w:val="00F52919"/>
    <w:rsid w:val="00F564FC"/>
    <w:rsid w:val="00F60950"/>
    <w:rsid w:val="00F61724"/>
    <w:rsid w:val="00F7265D"/>
    <w:rsid w:val="00F734B0"/>
    <w:rsid w:val="00F7361F"/>
    <w:rsid w:val="00F77742"/>
    <w:rsid w:val="00F77AE0"/>
    <w:rsid w:val="00F81722"/>
    <w:rsid w:val="00F8383E"/>
    <w:rsid w:val="00F83F8E"/>
    <w:rsid w:val="00F844AF"/>
    <w:rsid w:val="00F84EDB"/>
    <w:rsid w:val="00F87CC5"/>
    <w:rsid w:val="00F91368"/>
    <w:rsid w:val="00F91DF9"/>
    <w:rsid w:val="00F96872"/>
    <w:rsid w:val="00F972F2"/>
    <w:rsid w:val="00FA0299"/>
    <w:rsid w:val="00FA3062"/>
    <w:rsid w:val="00FA47E2"/>
    <w:rsid w:val="00FB04B0"/>
    <w:rsid w:val="00FB2B39"/>
    <w:rsid w:val="00FB5D66"/>
    <w:rsid w:val="00FB7052"/>
    <w:rsid w:val="00FC0D63"/>
    <w:rsid w:val="00FC691F"/>
    <w:rsid w:val="00FD54EB"/>
    <w:rsid w:val="00FD6E06"/>
    <w:rsid w:val="00FE0A6B"/>
    <w:rsid w:val="00FE4D4D"/>
    <w:rsid w:val="00FF0175"/>
    <w:rsid w:val="00FF0C1F"/>
    <w:rsid w:val="00FF0DE4"/>
    <w:rsid w:val="00FF270A"/>
    <w:rsid w:val="00FF3B73"/>
    <w:rsid w:val="00FF55BF"/>
    <w:rsid w:val="00FF5815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372C4"/>
  <w15:docId w15:val="{8C16035D-33DA-49C5-8AA0-1388F0B9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6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6"/>
      <w:szCs w:val="18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b/>
      <w:bCs/>
      <w:sz w:val="16"/>
      <w:szCs w:val="18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sz w:val="18"/>
      <w:szCs w:val="18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BesgtLink">
    <w:name w:val="FollowedHyperlink"/>
    <w:semiHidden/>
    <w:rPr>
      <w:color w:val="800080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057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60574"/>
    <w:rPr>
      <w:rFonts w:ascii="Tahoma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CD401F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E5592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55922"/>
    <w:rPr>
      <w:rFonts w:ascii="Garamond" w:hAnsi="Garamond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55922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8461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8461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8461F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8461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8461F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rlan@um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pb.nl/en/worldtrademonito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pb.nl/en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008F6-1249-4A28-9B18-8C33D14E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eksport</vt:lpstr>
    </vt:vector>
  </TitlesOfParts>
  <Company>Udenrigsministeriet</Company>
  <LinksUpToDate>false</LinksUpToDate>
  <CharactersWithSpaces>2202</CharactersWithSpaces>
  <SharedDoc>false</SharedDoc>
  <HLinks>
    <vt:vector size="6" baseType="variant">
      <vt:variant>
        <vt:i4>6029436</vt:i4>
      </vt:variant>
      <vt:variant>
        <vt:i4>0</vt:i4>
      </vt:variant>
      <vt:variant>
        <vt:i4>0</vt:i4>
      </vt:variant>
      <vt:variant>
        <vt:i4>5</vt:i4>
      </vt:variant>
      <vt:variant>
        <vt:lpwstr>mailto:dorlan@um.dk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eksport</dc:title>
  <dc:creator>clacla</dc:creator>
  <cp:lastModifiedBy>Jacob Warburg</cp:lastModifiedBy>
  <cp:revision>4</cp:revision>
  <cp:lastPrinted>2021-04-23T12:06:00Z</cp:lastPrinted>
  <dcterms:created xsi:type="dcterms:W3CDTF">2021-04-23T11:40:00Z</dcterms:created>
  <dcterms:modified xsi:type="dcterms:W3CDTF">2021-04-23T12:08:00Z</dcterms:modified>
</cp:coreProperties>
</file>